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B39C" w14:textId="77777777" w:rsidR="00D25F4D" w:rsidRDefault="00D25F4D" w:rsidP="00D25F4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EB1F4A" wp14:editId="4C1C5943">
            <wp:extent cx="562841" cy="432715"/>
            <wp:effectExtent l="19050" t="0" r="8659" b="0"/>
            <wp:docPr id="3" name="Picture 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19464E" w14:textId="77777777" w:rsidR="00D25F4D" w:rsidRPr="00D46F27" w:rsidRDefault="00D25F4D" w:rsidP="00D25F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 w:rsidRPr="00D46F27">
        <w:rPr>
          <w:rFonts w:ascii="Times New Roman" w:hAnsi="Times New Roman" w:cs="Times New Roman"/>
          <w:b/>
          <w:bCs/>
          <w:sz w:val="20"/>
        </w:rPr>
        <w:t>K.T.S.P.MANDAL’S</w:t>
      </w:r>
    </w:p>
    <w:p w14:paraId="17AB07FD" w14:textId="77777777" w:rsidR="00D25F4D" w:rsidRPr="00081F62" w:rsidRDefault="00D25F4D" w:rsidP="00D25F4D">
      <w:pPr>
        <w:spacing w:after="0" w:line="24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14:paraId="175E2CBC" w14:textId="1034FCF0" w:rsidR="00D25F4D" w:rsidRDefault="00D25F4D" w:rsidP="00D25F4D">
      <w:pPr>
        <w:spacing w:after="0" w:line="24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>COMMERCE</w:t>
      </w:r>
      <w:r w:rsidRPr="00DB434D">
        <w:rPr>
          <w:rFonts w:ascii="Yatra One" w:hAnsi="Yatra One" w:cs="Yatra One"/>
          <w:b/>
          <w:bCs/>
          <w:sz w:val="24"/>
          <w:szCs w:val="24"/>
        </w:rPr>
        <w:t xml:space="preserve"> 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</w:t>
      </w:r>
      <w:r w:rsidR="007E17E9">
        <w:rPr>
          <w:rFonts w:ascii="Yatra One" w:hAnsi="Yatra One" w:cs="Yatra One"/>
          <w:b/>
          <w:bCs/>
          <w:sz w:val="24"/>
          <w:szCs w:val="24"/>
        </w:rPr>
        <w:t>5</w:t>
      </w:r>
      <w:r>
        <w:rPr>
          <w:rFonts w:ascii="Yatra One" w:hAnsi="Yatra One" w:cs="Yatra One"/>
          <w:b/>
          <w:bCs/>
          <w:sz w:val="24"/>
          <w:szCs w:val="24"/>
        </w:rPr>
        <w:t>-2</w:t>
      </w:r>
      <w:r w:rsidR="007E17E9">
        <w:rPr>
          <w:rFonts w:ascii="Yatra One" w:hAnsi="Yatra One" w:cs="Yatra One"/>
          <w:b/>
          <w:bCs/>
          <w:sz w:val="24"/>
          <w:szCs w:val="24"/>
        </w:rPr>
        <w:t>6</w:t>
      </w:r>
      <w:r>
        <w:rPr>
          <w:rFonts w:ascii="Yatra One" w:hAnsi="Yatra One" w:cs="Yatra One"/>
          <w:b/>
          <w:bCs/>
          <w:sz w:val="24"/>
          <w:szCs w:val="24"/>
        </w:rPr>
        <w:t>, SEM – I, III &amp; V</w:t>
      </w:r>
    </w:p>
    <w:p w14:paraId="12E6E824" w14:textId="77777777" w:rsidR="00D25F4D" w:rsidRDefault="00D25F4D" w:rsidP="00D25F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Yatra One" w:hAnsi="Yatra One" w:cs="Yatra One"/>
          <w:b/>
          <w:bCs/>
          <w:sz w:val="24"/>
          <w:szCs w:val="24"/>
        </w:rPr>
        <w:t>Oct 2024 (Winter) Exam</w:t>
      </w:r>
    </w:p>
    <w:p w14:paraId="3F645743" w14:textId="77777777" w:rsidR="00D25F4D" w:rsidRDefault="00D25F4D" w:rsidP="00D25F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551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517"/>
        <w:gridCol w:w="1553"/>
        <w:gridCol w:w="2416"/>
        <w:gridCol w:w="709"/>
        <w:gridCol w:w="567"/>
        <w:gridCol w:w="567"/>
        <w:gridCol w:w="567"/>
        <w:gridCol w:w="851"/>
        <w:gridCol w:w="850"/>
        <w:gridCol w:w="869"/>
        <w:gridCol w:w="869"/>
        <w:gridCol w:w="869"/>
        <w:gridCol w:w="836"/>
        <w:gridCol w:w="843"/>
        <w:gridCol w:w="716"/>
        <w:gridCol w:w="952"/>
      </w:tblGrid>
      <w:tr w:rsidR="00D25F4D" w14:paraId="7FC385B1" w14:textId="77777777" w:rsidTr="002114A9">
        <w:tc>
          <w:tcPr>
            <w:tcW w:w="517" w:type="dxa"/>
          </w:tcPr>
          <w:p w14:paraId="318D5C01" w14:textId="2B8AE80D" w:rsidR="00D25F4D" w:rsidRPr="002C69CC" w:rsidRDefault="00D25F4D" w:rsidP="002114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Sr.No</w:t>
            </w:r>
          </w:p>
        </w:tc>
        <w:tc>
          <w:tcPr>
            <w:tcW w:w="1553" w:type="dxa"/>
          </w:tcPr>
          <w:p w14:paraId="170F4E29" w14:textId="77777777" w:rsidR="00D25F4D" w:rsidRPr="002C69CC" w:rsidRDefault="00D25F4D" w:rsidP="002114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C69CC">
              <w:rPr>
                <w:rFonts w:ascii="Times New Roman" w:hAnsi="Times New Roman" w:cs="Times New Roman"/>
                <w:b/>
                <w:bCs/>
                <w:sz w:val="20"/>
              </w:rPr>
              <w:t>TYBCOM</w:t>
            </w:r>
          </w:p>
        </w:tc>
        <w:tc>
          <w:tcPr>
            <w:tcW w:w="2416" w:type="dxa"/>
          </w:tcPr>
          <w:p w14:paraId="41362C6C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 xml:space="preserve">Name of the Teacher </w:t>
            </w:r>
          </w:p>
        </w:tc>
        <w:tc>
          <w:tcPr>
            <w:tcW w:w="709" w:type="dxa"/>
          </w:tcPr>
          <w:p w14:paraId="5653078C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 xml:space="preserve">Total </w:t>
            </w:r>
          </w:p>
        </w:tc>
        <w:tc>
          <w:tcPr>
            <w:tcW w:w="567" w:type="dxa"/>
          </w:tcPr>
          <w:p w14:paraId="4A55574E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Ab</w:t>
            </w:r>
          </w:p>
        </w:tc>
        <w:tc>
          <w:tcPr>
            <w:tcW w:w="567" w:type="dxa"/>
            <w:textDirection w:val="btLr"/>
          </w:tcPr>
          <w:p w14:paraId="4703362F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 xml:space="preserve">Appeared </w:t>
            </w:r>
          </w:p>
        </w:tc>
        <w:tc>
          <w:tcPr>
            <w:tcW w:w="567" w:type="dxa"/>
          </w:tcPr>
          <w:p w14:paraId="614283A9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 xml:space="preserve">Fail </w:t>
            </w:r>
          </w:p>
        </w:tc>
        <w:tc>
          <w:tcPr>
            <w:tcW w:w="851" w:type="dxa"/>
          </w:tcPr>
          <w:p w14:paraId="4FC1DB63" w14:textId="77777777" w:rsidR="00D25F4D" w:rsidRPr="00295436" w:rsidRDefault="00D25F4D" w:rsidP="002114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5B0A3B81" w14:textId="77777777" w:rsidR="00D25F4D" w:rsidRDefault="00D25F4D" w:rsidP="002114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O</w:t>
            </w:r>
          </w:p>
        </w:tc>
        <w:tc>
          <w:tcPr>
            <w:tcW w:w="850" w:type="dxa"/>
          </w:tcPr>
          <w:p w14:paraId="3299BC33" w14:textId="77777777" w:rsidR="00D25F4D" w:rsidRPr="00295436" w:rsidRDefault="00D25F4D" w:rsidP="002114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4ED5BF6D" w14:textId="77777777" w:rsidR="00D25F4D" w:rsidRDefault="00D25F4D" w:rsidP="002114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A+</w:t>
            </w:r>
          </w:p>
        </w:tc>
        <w:tc>
          <w:tcPr>
            <w:tcW w:w="869" w:type="dxa"/>
          </w:tcPr>
          <w:p w14:paraId="791D9CB3" w14:textId="77777777" w:rsidR="00D25F4D" w:rsidRPr="00295436" w:rsidRDefault="00D25F4D" w:rsidP="002114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001172A5" w14:textId="77777777" w:rsidR="00D25F4D" w:rsidRDefault="00D25F4D" w:rsidP="002114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A</w:t>
            </w:r>
          </w:p>
        </w:tc>
        <w:tc>
          <w:tcPr>
            <w:tcW w:w="869" w:type="dxa"/>
          </w:tcPr>
          <w:p w14:paraId="3867E1E8" w14:textId="77777777" w:rsidR="00D25F4D" w:rsidRPr="00295436" w:rsidRDefault="00D25F4D" w:rsidP="002114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04526371" w14:textId="77777777" w:rsidR="00D25F4D" w:rsidRDefault="00D25F4D" w:rsidP="002114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B+</w:t>
            </w:r>
          </w:p>
        </w:tc>
        <w:tc>
          <w:tcPr>
            <w:tcW w:w="869" w:type="dxa"/>
          </w:tcPr>
          <w:p w14:paraId="67BDA537" w14:textId="77777777" w:rsidR="00D25F4D" w:rsidRPr="00295436" w:rsidRDefault="00D25F4D" w:rsidP="002114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71780D8A" w14:textId="77777777" w:rsidR="00D25F4D" w:rsidRDefault="00D25F4D" w:rsidP="002114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B</w:t>
            </w:r>
          </w:p>
        </w:tc>
        <w:tc>
          <w:tcPr>
            <w:tcW w:w="836" w:type="dxa"/>
          </w:tcPr>
          <w:p w14:paraId="25AC49D1" w14:textId="77777777" w:rsidR="00D25F4D" w:rsidRPr="00295436" w:rsidRDefault="00D25F4D" w:rsidP="002114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5D9892F1" w14:textId="77777777" w:rsidR="00D25F4D" w:rsidRDefault="00D25F4D" w:rsidP="002114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C</w:t>
            </w:r>
          </w:p>
        </w:tc>
        <w:tc>
          <w:tcPr>
            <w:tcW w:w="843" w:type="dxa"/>
          </w:tcPr>
          <w:p w14:paraId="414A1459" w14:textId="77777777" w:rsidR="00D25F4D" w:rsidRPr="00295436" w:rsidRDefault="00D25F4D" w:rsidP="002114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Grade</w:t>
            </w:r>
          </w:p>
          <w:p w14:paraId="51FB6A48" w14:textId="77777777" w:rsidR="00D25F4D" w:rsidRDefault="00D25F4D" w:rsidP="002114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b/>
                <w:bCs/>
                <w:sz w:val="20"/>
              </w:rPr>
              <w:t>D</w:t>
            </w:r>
          </w:p>
        </w:tc>
        <w:tc>
          <w:tcPr>
            <w:tcW w:w="716" w:type="dxa"/>
          </w:tcPr>
          <w:p w14:paraId="35291EBA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Total Pass</w:t>
            </w:r>
          </w:p>
        </w:tc>
        <w:tc>
          <w:tcPr>
            <w:tcW w:w="952" w:type="dxa"/>
          </w:tcPr>
          <w:p w14:paraId="058CA5DB" w14:textId="77777777" w:rsidR="00D25F4D" w:rsidRPr="00295436" w:rsidRDefault="00D25F4D" w:rsidP="002114A9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%</w:t>
            </w:r>
          </w:p>
        </w:tc>
      </w:tr>
      <w:tr w:rsidR="00D25F4D" w14:paraId="0ED1F939" w14:textId="77777777" w:rsidTr="002114A9">
        <w:tc>
          <w:tcPr>
            <w:tcW w:w="517" w:type="dxa"/>
          </w:tcPr>
          <w:p w14:paraId="0AECCDEA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3" w:type="dxa"/>
          </w:tcPr>
          <w:p w14:paraId="39A4522A" w14:textId="77777777" w:rsidR="00D25F4D" w:rsidRPr="009F6DDB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  <w:lang w:val="en-IN"/>
              </w:rPr>
            </w:pPr>
            <w:r>
              <w:rPr>
                <w:rFonts w:ascii="Times New Roman" w:hAnsi="Times New Roman" w:cs="Times New Roman"/>
                <w:sz w:val="20"/>
                <w:lang w:val="en-IN"/>
              </w:rPr>
              <w:t>BRF – I (351)</w:t>
            </w:r>
          </w:p>
        </w:tc>
        <w:tc>
          <w:tcPr>
            <w:tcW w:w="2416" w:type="dxa"/>
          </w:tcPr>
          <w:p w14:paraId="6FF0EC06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H.S. Chaudhari / </w:t>
            </w:r>
          </w:p>
          <w:p w14:paraId="089B890F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R.N. Katore </w:t>
            </w:r>
          </w:p>
        </w:tc>
        <w:tc>
          <w:tcPr>
            <w:tcW w:w="709" w:type="dxa"/>
          </w:tcPr>
          <w:p w14:paraId="51E5C70F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349</w:t>
            </w:r>
          </w:p>
        </w:tc>
        <w:tc>
          <w:tcPr>
            <w:tcW w:w="567" w:type="dxa"/>
          </w:tcPr>
          <w:p w14:paraId="771276A5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</w:t>
            </w:r>
          </w:p>
        </w:tc>
        <w:tc>
          <w:tcPr>
            <w:tcW w:w="567" w:type="dxa"/>
          </w:tcPr>
          <w:p w14:paraId="1A5E7CDF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342</w:t>
            </w:r>
          </w:p>
        </w:tc>
        <w:tc>
          <w:tcPr>
            <w:tcW w:w="567" w:type="dxa"/>
          </w:tcPr>
          <w:p w14:paraId="35E94444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851" w:type="dxa"/>
          </w:tcPr>
          <w:p w14:paraId="50ECA298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21267C69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869" w:type="dxa"/>
          </w:tcPr>
          <w:p w14:paraId="5C7F7DCB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869" w:type="dxa"/>
          </w:tcPr>
          <w:p w14:paraId="2209B0AF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</w:t>
            </w:r>
          </w:p>
        </w:tc>
        <w:tc>
          <w:tcPr>
            <w:tcW w:w="869" w:type="dxa"/>
          </w:tcPr>
          <w:p w14:paraId="68CBFE8A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</w:t>
            </w:r>
          </w:p>
        </w:tc>
        <w:tc>
          <w:tcPr>
            <w:tcW w:w="836" w:type="dxa"/>
          </w:tcPr>
          <w:p w14:paraId="74F0F395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3" w:type="dxa"/>
          </w:tcPr>
          <w:p w14:paraId="5ABD9A35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716" w:type="dxa"/>
          </w:tcPr>
          <w:p w14:paraId="36D1BF7E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306</w:t>
            </w:r>
          </w:p>
        </w:tc>
        <w:tc>
          <w:tcPr>
            <w:tcW w:w="952" w:type="dxa"/>
          </w:tcPr>
          <w:p w14:paraId="27AC0F41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89.47%</w:t>
            </w:r>
          </w:p>
        </w:tc>
      </w:tr>
      <w:tr w:rsidR="00D25F4D" w14:paraId="702ECC33" w14:textId="77777777" w:rsidTr="002114A9">
        <w:tc>
          <w:tcPr>
            <w:tcW w:w="517" w:type="dxa"/>
          </w:tcPr>
          <w:p w14:paraId="2852B38F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53" w:type="dxa"/>
          </w:tcPr>
          <w:p w14:paraId="07BF431A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Advanced Accounting – I (352)</w:t>
            </w:r>
          </w:p>
        </w:tc>
        <w:tc>
          <w:tcPr>
            <w:tcW w:w="2416" w:type="dxa"/>
          </w:tcPr>
          <w:p w14:paraId="4F7E013B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R.N. Katore / </w:t>
            </w:r>
          </w:p>
          <w:p w14:paraId="30020489" w14:textId="77777777" w:rsidR="00D25F4D" w:rsidRDefault="00D25F4D" w:rsidP="002114A9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R.Y. Sawant </w:t>
            </w:r>
          </w:p>
        </w:tc>
        <w:tc>
          <w:tcPr>
            <w:tcW w:w="709" w:type="dxa"/>
          </w:tcPr>
          <w:p w14:paraId="5874B5EA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349</w:t>
            </w:r>
          </w:p>
        </w:tc>
        <w:tc>
          <w:tcPr>
            <w:tcW w:w="567" w:type="dxa"/>
          </w:tcPr>
          <w:p w14:paraId="1073AA0D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567" w:type="dxa"/>
          </w:tcPr>
          <w:p w14:paraId="404F789C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341</w:t>
            </w:r>
          </w:p>
        </w:tc>
        <w:tc>
          <w:tcPr>
            <w:tcW w:w="567" w:type="dxa"/>
          </w:tcPr>
          <w:p w14:paraId="43D2C1E0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1" w:type="dxa"/>
          </w:tcPr>
          <w:p w14:paraId="076499FA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850" w:type="dxa"/>
          </w:tcPr>
          <w:p w14:paraId="3973B901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869" w:type="dxa"/>
          </w:tcPr>
          <w:p w14:paraId="278D2325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</w:t>
            </w:r>
          </w:p>
        </w:tc>
        <w:tc>
          <w:tcPr>
            <w:tcW w:w="869" w:type="dxa"/>
          </w:tcPr>
          <w:p w14:paraId="6C8A1CBA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69" w:type="dxa"/>
          </w:tcPr>
          <w:p w14:paraId="097D070E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836" w:type="dxa"/>
          </w:tcPr>
          <w:p w14:paraId="1C8464C0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3" w:type="dxa"/>
          </w:tcPr>
          <w:p w14:paraId="1E19EA3A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716" w:type="dxa"/>
          </w:tcPr>
          <w:p w14:paraId="633B69B1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261</w:t>
            </w:r>
          </w:p>
        </w:tc>
        <w:tc>
          <w:tcPr>
            <w:tcW w:w="952" w:type="dxa"/>
          </w:tcPr>
          <w:p w14:paraId="79529519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76.53%</w:t>
            </w:r>
          </w:p>
        </w:tc>
      </w:tr>
      <w:tr w:rsidR="00D25F4D" w14:paraId="3AB393A4" w14:textId="77777777" w:rsidTr="002114A9">
        <w:tc>
          <w:tcPr>
            <w:tcW w:w="517" w:type="dxa"/>
          </w:tcPr>
          <w:p w14:paraId="4E5CC4ED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53" w:type="dxa"/>
          </w:tcPr>
          <w:p w14:paraId="57FB9070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Auditing &amp; Taxation – I (354)  </w:t>
            </w:r>
          </w:p>
        </w:tc>
        <w:tc>
          <w:tcPr>
            <w:tcW w:w="2416" w:type="dxa"/>
          </w:tcPr>
          <w:p w14:paraId="68E0F872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Dr. P.P. Oswal/ Dr. T.B. Vehale</w:t>
            </w:r>
          </w:p>
        </w:tc>
        <w:tc>
          <w:tcPr>
            <w:tcW w:w="709" w:type="dxa"/>
          </w:tcPr>
          <w:p w14:paraId="19A80C80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349</w:t>
            </w:r>
          </w:p>
        </w:tc>
        <w:tc>
          <w:tcPr>
            <w:tcW w:w="567" w:type="dxa"/>
          </w:tcPr>
          <w:p w14:paraId="5EF4513B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567" w:type="dxa"/>
          </w:tcPr>
          <w:p w14:paraId="5DDD3041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344</w:t>
            </w:r>
          </w:p>
        </w:tc>
        <w:tc>
          <w:tcPr>
            <w:tcW w:w="567" w:type="dxa"/>
          </w:tcPr>
          <w:p w14:paraId="09911611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851" w:type="dxa"/>
          </w:tcPr>
          <w:p w14:paraId="1E084599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850" w:type="dxa"/>
          </w:tcPr>
          <w:p w14:paraId="3E62B3A2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168</w:t>
            </w:r>
          </w:p>
        </w:tc>
        <w:tc>
          <w:tcPr>
            <w:tcW w:w="869" w:type="dxa"/>
          </w:tcPr>
          <w:p w14:paraId="6B921867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</w:t>
            </w:r>
          </w:p>
        </w:tc>
        <w:tc>
          <w:tcPr>
            <w:tcW w:w="869" w:type="dxa"/>
          </w:tcPr>
          <w:p w14:paraId="5EBF1D5B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869" w:type="dxa"/>
          </w:tcPr>
          <w:p w14:paraId="64D6024D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836" w:type="dxa"/>
          </w:tcPr>
          <w:p w14:paraId="01232070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843" w:type="dxa"/>
          </w:tcPr>
          <w:p w14:paraId="3BA021B5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716" w:type="dxa"/>
          </w:tcPr>
          <w:p w14:paraId="0939FF5D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326</w:t>
            </w:r>
          </w:p>
        </w:tc>
        <w:tc>
          <w:tcPr>
            <w:tcW w:w="952" w:type="dxa"/>
          </w:tcPr>
          <w:p w14:paraId="1106533A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94.76%</w:t>
            </w:r>
          </w:p>
        </w:tc>
      </w:tr>
      <w:tr w:rsidR="00D25F4D" w14:paraId="3192B5D7" w14:textId="77777777" w:rsidTr="002114A9">
        <w:tc>
          <w:tcPr>
            <w:tcW w:w="517" w:type="dxa"/>
          </w:tcPr>
          <w:p w14:paraId="1633BD91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3" w:type="dxa"/>
          </w:tcPr>
          <w:p w14:paraId="59FC25FC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CWA – II (355E)</w:t>
            </w:r>
          </w:p>
        </w:tc>
        <w:tc>
          <w:tcPr>
            <w:tcW w:w="2416" w:type="dxa"/>
          </w:tcPr>
          <w:p w14:paraId="394A2B3C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R.N. Katore </w:t>
            </w:r>
          </w:p>
        </w:tc>
        <w:tc>
          <w:tcPr>
            <w:tcW w:w="709" w:type="dxa"/>
          </w:tcPr>
          <w:p w14:paraId="6D696BD8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198</w:t>
            </w:r>
          </w:p>
        </w:tc>
        <w:tc>
          <w:tcPr>
            <w:tcW w:w="567" w:type="dxa"/>
          </w:tcPr>
          <w:p w14:paraId="005B2F84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567" w:type="dxa"/>
          </w:tcPr>
          <w:p w14:paraId="453A79C0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194</w:t>
            </w:r>
          </w:p>
        </w:tc>
        <w:tc>
          <w:tcPr>
            <w:tcW w:w="567" w:type="dxa"/>
          </w:tcPr>
          <w:p w14:paraId="6F5D8753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851" w:type="dxa"/>
          </w:tcPr>
          <w:p w14:paraId="721D7BCD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</w:t>
            </w:r>
          </w:p>
        </w:tc>
        <w:tc>
          <w:tcPr>
            <w:tcW w:w="850" w:type="dxa"/>
          </w:tcPr>
          <w:p w14:paraId="70236307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869" w:type="dxa"/>
          </w:tcPr>
          <w:p w14:paraId="189AF19E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</w:t>
            </w:r>
          </w:p>
        </w:tc>
        <w:tc>
          <w:tcPr>
            <w:tcW w:w="869" w:type="dxa"/>
          </w:tcPr>
          <w:p w14:paraId="0B33E76F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9" w:type="dxa"/>
          </w:tcPr>
          <w:p w14:paraId="6142472B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6" w:type="dxa"/>
          </w:tcPr>
          <w:p w14:paraId="46B11F27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843" w:type="dxa"/>
          </w:tcPr>
          <w:p w14:paraId="1404EF8A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</w:tcPr>
          <w:p w14:paraId="1C6648D7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147</w:t>
            </w:r>
          </w:p>
        </w:tc>
        <w:tc>
          <w:tcPr>
            <w:tcW w:w="952" w:type="dxa"/>
          </w:tcPr>
          <w:p w14:paraId="1B05336E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75.77%</w:t>
            </w:r>
          </w:p>
        </w:tc>
      </w:tr>
      <w:tr w:rsidR="00D25F4D" w14:paraId="11AC4297" w14:textId="77777777" w:rsidTr="002114A9">
        <w:tc>
          <w:tcPr>
            <w:tcW w:w="517" w:type="dxa"/>
          </w:tcPr>
          <w:p w14:paraId="6456B964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53" w:type="dxa"/>
          </w:tcPr>
          <w:p w14:paraId="6E132BAF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CWA – III (356E)</w:t>
            </w:r>
          </w:p>
        </w:tc>
        <w:tc>
          <w:tcPr>
            <w:tcW w:w="2416" w:type="dxa"/>
          </w:tcPr>
          <w:p w14:paraId="707FCA2A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G. M. Dhumal </w:t>
            </w:r>
          </w:p>
        </w:tc>
        <w:tc>
          <w:tcPr>
            <w:tcW w:w="709" w:type="dxa"/>
          </w:tcPr>
          <w:p w14:paraId="717B952E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198</w:t>
            </w:r>
          </w:p>
        </w:tc>
        <w:tc>
          <w:tcPr>
            <w:tcW w:w="567" w:type="dxa"/>
          </w:tcPr>
          <w:p w14:paraId="2D170384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567" w:type="dxa"/>
          </w:tcPr>
          <w:p w14:paraId="66EEB7E4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194</w:t>
            </w:r>
          </w:p>
        </w:tc>
        <w:tc>
          <w:tcPr>
            <w:tcW w:w="567" w:type="dxa"/>
          </w:tcPr>
          <w:p w14:paraId="6F1196F8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07</w:t>
            </w:r>
          </w:p>
        </w:tc>
        <w:tc>
          <w:tcPr>
            <w:tcW w:w="851" w:type="dxa"/>
          </w:tcPr>
          <w:p w14:paraId="10D98C93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850" w:type="dxa"/>
          </w:tcPr>
          <w:p w14:paraId="04F2AD36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869" w:type="dxa"/>
          </w:tcPr>
          <w:p w14:paraId="6CEBA0DE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</w:t>
            </w:r>
          </w:p>
        </w:tc>
        <w:tc>
          <w:tcPr>
            <w:tcW w:w="869" w:type="dxa"/>
          </w:tcPr>
          <w:p w14:paraId="268763F4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69" w:type="dxa"/>
          </w:tcPr>
          <w:p w14:paraId="3312527F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836" w:type="dxa"/>
          </w:tcPr>
          <w:p w14:paraId="60F39738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3" w:type="dxa"/>
          </w:tcPr>
          <w:p w14:paraId="7BFD2B50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716" w:type="dxa"/>
          </w:tcPr>
          <w:p w14:paraId="3A739273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187</w:t>
            </w:r>
          </w:p>
        </w:tc>
        <w:tc>
          <w:tcPr>
            <w:tcW w:w="952" w:type="dxa"/>
          </w:tcPr>
          <w:p w14:paraId="7EC61F50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96.39%</w:t>
            </w:r>
          </w:p>
        </w:tc>
      </w:tr>
      <w:tr w:rsidR="00D25F4D" w14:paraId="27714439" w14:textId="77777777" w:rsidTr="002114A9">
        <w:tc>
          <w:tcPr>
            <w:tcW w:w="517" w:type="dxa"/>
          </w:tcPr>
          <w:p w14:paraId="18835E85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53" w:type="dxa"/>
          </w:tcPr>
          <w:p w14:paraId="02CDC89F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BA – II (355A)  </w:t>
            </w:r>
          </w:p>
        </w:tc>
        <w:tc>
          <w:tcPr>
            <w:tcW w:w="2416" w:type="dxa"/>
          </w:tcPr>
          <w:p w14:paraId="2B9626FF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T.S. Dalvi </w:t>
            </w:r>
          </w:p>
        </w:tc>
        <w:tc>
          <w:tcPr>
            <w:tcW w:w="709" w:type="dxa"/>
          </w:tcPr>
          <w:p w14:paraId="3A62D710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</w:t>
            </w:r>
          </w:p>
        </w:tc>
        <w:tc>
          <w:tcPr>
            <w:tcW w:w="567" w:type="dxa"/>
          </w:tcPr>
          <w:p w14:paraId="7CE143CC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567" w:type="dxa"/>
          </w:tcPr>
          <w:p w14:paraId="68F2D1C8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</w:t>
            </w:r>
          </w:p>
        </w:tc>
        <w:tc>
          <w:tcPr>
            <w:tcW w:w="567" w:type="dxa"/>
          </w:tcPr>
          <w:p w14:paraId="4666DC6B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851" w:type="dxa"/>
          </w:tcPr>
          <w:p w14:paraId="7322CAE3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18CE5463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869" w:type="dxa"/>
          </w:tcPr>
          <w:p w14:paraId="3E881F6C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869" w:type="dxa"/>
          </w:tcPr>
          <w:p w14:paraId="072A5AB0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9" w:type="dxa"/>
          </w:tcPr>
          <w:p w14:paraId="7EE5CD5A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6" w:type="dxa"/>
          </w:tcPr>
          <w:p w14:paraId="5103F778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3" w:type="dxa"/>
          </w:tcPr>
          <w:p w14:paraId="2039A783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</w:tcPr>
          <w:p w14:paraId="5EDC1C2A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</w:t>
            </w:r>
          </w:p>
        </w:tc>
        <w:tc>
          <w:tcPr>
            <w:tcW w:w="952" w:type="dxa"/>
          </w:tcPr>
          <w:p w14:paraId="3D314D5A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98.50%</w:t>
            </w:r>
          </w:p>
        </w:tc>
      </w:tr>
      <w:tr w:rsidR="00D25F4D" w14:paraId="3D13E1CA" w14:textId="77777777" w:rsidTr="002114A9">
        <w:trPr>
          <w:trHeight w:val="580"/>
        </w:trPr>
        <w:tc>
          <w:tcPr>
            <w:tcW w:w="517" w:type="dxa"/>
          </w:tcPr>
          <w:p w14:paraId="3F52FFF8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53" w:type="dxa"/>
          </w:tcPr>
          <w:p w14:paraId="6E32AEF3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BA – III (356A) </w:t>
            </w:r>
          </w:p>
        </w:tc>
        <w:tc>
          <w:tcPr>
            <w:tcW w:w="2416" w:type="dxa"/>
          </w:tcPr>
          <w:p w14:paraId="296E82A9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O.B. Takalkar </w:t>
            </w:r>
          </w:p>
        </w:tc>
        <w:tc>
          <w:tcPr>
            <w:tcW w:w="709" w:type="dxa"/>
          </w:tcPr>
          <w:p w14:paraId="0F9753E8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</w:t>
            </w:r>
          </w:p>
        </w:tc>
        <w:tc>
          <w:tcPr>
            <w:tcW w:w="567" w:type="dxa"/>
          </w:tcPr>
          <w:p w14:paraId="3B7A9BD6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567" w:type="dxa"/>
          </w:tcPr>
          <w:p w14:paraId="69B92F31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</w:t>
            </w:r>
          </w:p>
        </w:tc>
        <w:tc>
          <w:tcPr>
            <w:tcW w:w="567" w:type="dxa"/>
          </w:tcPr>
          <w:p w14:paraId="00544B76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851" w:type="dxa"/>
          </w:tcPr>
          <w:p w14:paraId="3CDFAD7B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14:paraId="6C0F29B0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869" w:type="dxa"/>
          </w:tcPr>
          <w:p w14:paraId="1CBF43A5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869" w:type="dxa"/>
          </w:tcPr>
          <w:p w14:paraId="7092CA69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9" w:type="dxa"/>
          </w:tcPr>
          <w:p w14:paraId="4A6C0432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36" w:type="dxa"/>
          </w:tcPr>
          <w:p w14:paraId="2CE9DB4A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3" w:type="dxa"/>
          </w:tcPr>
          <w:p w14:paraId="228E79A8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</w:tcPr>
          <w:p w14:paraId="4EDDD85B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52" w:type="dxa"/>
          </w:tcPr>
          <w:p w14:paraId="2FC1E8FC" w14:textId="77777777" w:rsidR="00D25F4D" w:rsidRDefault="00D25F4D" w:rsidP="002114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93.98%</w:t>
            </w:r>
          </w:p>
        </w:tc>
      </w:tr>
    </w:tbl>
    <w:p w14:paraId="3EC9DED8" w14:textId="77777777" w:rsidR="00D25F4D" w:rsidRDefault="00D25F4D" w:rsidP="00D2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76E3DA" w14:textId="77777777" w:rsidR="00D25F4D" w:rsidRDefault="00D25F4D" w:rsidP="00D2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1004CD" w14:textId="77777777" w:rsidR="00D25F4D" w:rsidRDefault="00D25F4D" w:rsidP="00D2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9507CF" w14:textId="77777777" w:rsidR="00D25F4D" w:rsidRDefault="00D25F4D" w:rsidP="00D25F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597A25" w14:textId="77777777" w:rsidR="00D25F4D" w:rsidRDefault="00D25F4D" w:rsidP="00D25F4D">
      <w:pPr>
        <w:spacing w:after="0"/>
        <w:ind w:left="9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Dr. G.M. Dhumal </w:t>
      </w:r>
    </w:p>
    <w:p w14:paraId="49AFD780" w14:textId="77777777" w:rsidR="00D25F4D" w:rsidRPr="000243C6" w:rsidRDefault="00D25F4D" w:rsidP="00D25F4D">
      <w:pPr>
        <w:spacing w:after="0"/>
        <w:ind w:left="86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Head, Department of Commerce </w:t>
      </w:r>
    </w:p>
    <w:sectPr w:rsidR="00D25F4D" w:rsidRPr="000243C6" w:rsidSect="00D25F4D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tra One">
    <w:altName w:val="Mangal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4D"/>
    <w:rsid w:val="001B16DF"/>
    <w:rsid w:val="007E17E9"/>
    <w:rsid w:val="00D2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82D39"/>
  <w15:chartTrackingRefBased/>
  <w15:docId w15:val="{D8A0A004-2A0B-460F-B722-D9B6CE2D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4D"/>
    <w:pPr>
      <w:spacing w:after="200" w:line="276" w:lineRule="auto"/>
    </w:pPr>
    <w:rPr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F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F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F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5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F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1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F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1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F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1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F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1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F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1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F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1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F4D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F4D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F4D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F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F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F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F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F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F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25F4D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F4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25F4D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25F4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1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25F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F4D"/>
    <w:pPr>
      <w:spacing w:after="160" w:line="278" w:lineRule="auto"/>
      <w:ind w:left="720"/>
      <w:contextualSpacing/>
    </w:pPr>
    <w:rPr>
      <w:kern w:val="2"/>
      <w:sz w:val="24"/>
      <w:szCs w:val="21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25F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1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F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F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25F4D"/>
    <w:pPr>
      <w:spacing w:after="0" w:line="240" w:lineRule="auto"/>
    </w:pPr>
    <w:rPr>
      <w:kern w:val="0"/>
      <w:sz w:val="22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hutatmarajguru32@outlook.com</dc:creator>
  <cp:keywords/>
  <dc:description/>
  <cp:lastModifiedBy>hutatmarajguru32@outlook.com</cp:lastModifiedBy>
  <cp:revision>2</cp:revision>
  <dcterms:created xsi:type="dcterms:W3CDTF">2026-04-23T06:27:00Z</dcterms:created>
  <dcterms:modified xsi:type="dcterms:W3CDTF">2026-04-23T06:34:00Z</dcterms:modified>
</cp:coreProperties>
</file>