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BA836" w14:textId="0C7DCE4B" w:rsidR="00F65DB3" w:rsidRPr="00785D24" w:rsidRDefault="00A65EDC" w:rsidP="00A65EDC">
      <w:pPr>
        <w:spacing w:after="120"/>
        <w:rPr>
          <w:rFonts w:ascii="Times New Roman" w:hAnsi="Times New Roman" w:cs="Times New Roman"/>
          <w:b/>
          <w:sz w:val="28"/>
          <w:szCs w:val="28"/>
        </w:rPr>
      </w:pPr>
      <w:r>
        <w:rPr>
          <w:rFonts w:ascii="Times New Roman" w:hAnsi="Times New Roman" w:cs="Times New Roman"/>
          <w:b/>
          <w:bCs/>
          <w:sz w:val="28"/>
          <w:szCs w:val="28"/>
        </w:rPr>
        <w:t xml:space="preserve">                                             </w:t>
      </w:r>
      <w:r w:rsidR="00F65DB3" w:rsidRPr="00785D24">
        <w:rPr>
          <w:rFonts w:ascii="Times New Roman" w:hAnsi="Times New Roman" w:cs="Times New Roman"/>
          <w:b/>
          <w:bCs/>
          <w:sz w:val="28"/>
          <w:szCs w:val="28"/>
        </w:rPr>
        <w:t>K.T.S.P.MANDAL’S</w:t>
      </w:r>
    </w:p>
    <w:p w14:paraId="0D71152F" w14:textId="77777777" w:rsidR="00F65DB3" w:rsidRPr="00785D24" w:rsidRDefault="00F65DB3" w:rsidP="00F65DB3">
      <w:pPr>
        <w:spacing w:after="0"/>
        <w:jc w:val="center"/>
        <w:rPr>
          <w:rFonts w:ascii="Times New Roman" w:hAnsi="Times New Roman" w:cs="Times New Roman"/>
          <w:b/>
          <w:bCs/>
          <w:sz w:val="28"/>
          <w:szCs w:val="28"/>
        </w:rPr>
      </w:pPr>
      <w:r w:rsidRPr="00785D24">
        <w:rPr>
          <w:rFonts w:ascii="Times New Roman" w:hAnsi="Times New Roman" w:cs="Times New Roman"/>
          <w:b/>
          <w:bCs/>
          <w:sz w:val="28"/>
          <w:szCs w:val="28"/>
        </w:rPr>
        <w:t>HUTATMA RAJGURU MAHAVIDYALAYA, RAJGURUNAGAR</w:t>
      </w:r>
    </w:p>
    <w:p w14:paraId="46465F66" w14:textId="710F2DFE" w:rsidR="00F65DB3" w:rsidRPr="00785D24" w:rsidRDefault="00F65DB3" w:rsidP="00F65DB3">
      <w:pPr>
        <w:spacing w:after="0"/>
        <w:jc w:val="center"/>
        <w:rPr>
          <w:rFonts w:ascii="Times New Roman" w:hAnsi="Times New Roman" w:cs="Times New Roman"/>
          <w:b/>
          <w:bCs/>
          <w:sz w:val="28"/>
          <w:szCs w:val="28"/>
        </w:rPr>
      </w:pPr>
      <w:r w:rsidRPr="00785D24">
        <w:rPr>
          <w:rFonts w:ascii="Times New Roman" w:hAnsi="Times New Roman" w:cs="Times New Roman"/>
          <w:b/>
          <w:bCs/>
          <w:sz w:val="28"/>
          <w:szCs w:val="28"/>
        </w:rPr>
        <w:t xml:space="preserve">DEPARTMENT OF COMPUTER </w:t>
      </w:r>
      <w:r w:rsidR="003C534D">
        <w:rPr>
          <w:rFonts w:ascii="Times New Roman" w:hAnsi="Times New Roman" w:cs="Times New Roman"/>
          <w:b/>
          <w:bCs/>
          <w:sz w:val="28"/>
          <w:szCs w:val="28"/>
        </w:rPr>
        <w:t>APPLICATION</w:t>
      </w:r>
    </w:p>
    <w:p w14:paraId="14C6B628" w14:textId="77777777" w:rsidR="00F65DB3" w:rsidRPr="00785D24" w:rsidRDefault="00F65DB3" w:rsidP="00F65DB3">
      <w:pPr>
        <w:spacing w:after="0"/>
        <w:jc w:val="center"/>
        <w:rPr>
          <w:rFonts w:ascii="Times New Roman" w:hAnsi="Times New Roman" w:cs="Times New Roman"/>
          <w:b/>
          <w:bCs/>
          <w:sz w:val="28"/>
          <w:szCs w:val="28"/>
        </w:rPr>
      </w:pPr>
      <w:r w:rsidRPr="00785D24">
        <w:rPr>
          <w:rFonts w:ascii="Times New Roman" w:hAnsi="Times New Roman" w:cs="Times New Roman"/>
          <w:b/>
          <w:bCs/>
          <w:sz w:val="28"/>
          <w:szCs w:val="28"/>
        </w:rPr>
        <w:t>SYLLABUS COMPLETION REPORT</w:t>
      </w:r>
    </w:p>
    <w:p w14:paraId="2646D7CD" w14:textId="16A61210" w:rsidR="00F65DB3" w:rsidRPr="00785D24" w:rsidRDefault="00F65DB3" w:rsidP="00F65DB3">
      <w:pPr>
        <w:pBdr>
          <w:bottom w:val="single" w:sz="12" w:space="1" w:color="auto"/>
        </w:pBdr>
        <w:spacing w:after="0"/>
        <w:jc w:val="center"/>
        <w:rPr>
          <w:rFonts w:ascii="Times New Roman" w:hAnsi="Times New Roman" w:cs="Times New Roman"/>
          <w:b/>
          <w:bCs/>
          <w:sz w:val="28"/>
          <w:szCs w:val="28"/>
        </w:rPr>
      </w:pPr>
      <w:r>
        <w:rPr>
          <w:rFonts w:ascii="Times New Roman" w:hAnsi="Times New Roman" w:cs="Times New Roman"/>
          <w:b/>
          <w:bCs/>
          <w:sz w:val="28"/>
          <w:szCs w:val="28"/>
        </w:rPr>
        <w:t>ACADEMIC YEAR-2023-2024</w:t>
      </w:r>
      <w:r w:rsidRPr="00785D24">
        <w:rPr>
          <w:rFonts w:ascii="Times New Roman" w:hAnsi="Times New Roman" w:cs="Times New Roman"/>
          <w:b/>
          <w:bCs/>
          <w:sz w:val="28"/>
          <w:szCs w:val="28"/>
        </w:rPr>
        <w:t xml:space="preserve"> SEM-I</w:t>
      </w:r>
      <w:r w:rsidR="00BC79D4">
        <w:rPr>
          <w:rFonts w:ascii="Times New Roman" w:hAnsi="Times New Roman" w:cs="Times New Roman"/>
          <w:b/>
          <w:bCs/>
          <w:sz w:val="28"/>
          <w:szCs w:val="28"/>
        </w:rPr>
        <w:t>I</w:t>
      </w:r>
    </w:p>
    <w:p w14:paraId="147CA2CA" w14:textId="77777777" w:rsidR="00A65EDC" w:rsidRDefault="00A65EDC" w:rsidP="00F65DB3">
      <w:pPr>
        <w:spacing w:after="120" w:line="240" w:lineRule="auto"/>
        <w:rPr>
          <w:rFonts w:ascii="Times New Roman" w:hAnsi="Times New Roman" w:cs="Times New Roman"/>
          <w:b/>
          <w:sz w:val="28"/>
          <w:szCs w:val="28"/>
        </w:rPr>
      </w:pPr>
    </w:p>
    <w:p w14:paraId="6EFCCBBD" w14:textId="020ABA11" w:rsidR="002C3A88" w:rsidRDefault="00002CF8" w:rsidP="00F65DB3">
      <w:pPr>
        <w:spacing w:after="120" w:line="240" w:lineRule="auto"/>
        <w:rPr>
          <w:rFonts w:ascii="Times New Roman" w:hAnsi="Times New Roman" w:cs="Times New Roman"/>
          <w:b/>
          <w:sz w:val="28"/>
          <w:szCs w:val="28"/>
        </w:rPr>
      </w:pPr>
      <w:proofErr w:type="gramStart"/>
      <w:r>
        <w:rPr>
          <w:rFonts w:ascii="Times New Roman" w:hAnsi="Times New Roman" w:cs="Times New Roman"/>
          <w:b/>
          <w:sz w:val="28"/>
          <w:szCs w:val="28"/>
        </w:rPr>
        <w:t>Class :F.Y.</w:t>
      </w:r>
      <w:r w:rsidR="002C3A88">
        <w:rPr>
          <w:rFonts w:ascii="Times New Roman" w:hAnsi="Times New Roman" w:cs="Times New Roman"/>
          <w:b/>
          <w:sz w:val="28"/>
          <w:szCs w:val="28"/>
        </w:rPr>
        <w:t>BBA</w:t>
      </w:r>
      <w:proofErr w:type="gramEnd"/>
      <w:r w:rsidR="002C3A88">
        <w:rPr>
          <w:rFonts w:ascii="Times New Roman" w:hAnsi="Times New Roman" w:cs="Times New Roman"/>
          <w:b/>
          <w:sz w:val="28"/>
          <w:szCs w:val="28"/>
        </w:rPr>
        <w:t>(CA)</w:t>
      </w:r>
    </w:p>
    <w:p w14:paraId="33185D13" w14:textId="4868B7D6" w:rsidR="00F65DB3" w:rsidRPr="00785D24" w:rsidRDefault="00F65DB3" w:rsidP="00F65DB3">
      <w:pPr>
        <w:spacing w:after="120" w:line="240" w:lineRule="auto"/>
        <w:rPr>
          <w:rFonts w:ascii="Times New Roman" w:hAnsi="Times New Roman" w:cs="Times New Roman"/>
          <w:b/>
          <w:sz w:val="28"/>
          <w:szCs w:val="28"/>
        </w:rPr>
      </w:pPr>
      <w:r w:rsidRPr="00785D24">
        <w:rPr>
          <w:rFonts w:ascii="Times New Roman" w:hAnsi="Times New Roman" w:cs="Times New Roman"/>
          <w:b/>
          <w:sz w:val="28"/>
          <w:szCs w:val="28"/>
        </w:rPr>
        <w:t xml:space="preserve">Subject – </w:t>
      </w:r>
      <w:proofErr w:type="spellStart"/>
      <w:r w:rsidR="002C3A88">
        <w:rPr>
          <w:rFonts w:ascii="Times New Roman" w:hAnsi="Times New Roman" w:cs="Times New Roman"/>
          <w:b/>
          <w:sz w:val="28"/>
          <w:szCs w:val="28"/>
        </w:rPr>
        <w:t>Bussiness</w:t>
      </w:r>
      <w:proofErr w:type="spellEnd"/>
      <w:r w:rsidR="002C3A88">
        <w:rPr>
          <w:rFonts w:ascii="Times New Roman" w:hAnsi="Times New Roman" w:cs="Times New Roman"/>
          <w:b/>
          <w:sz w:val="28"/>
          <w:szCs w:val="28"/>
        </w:rPr>
        <w:t xml:space="preserve"> </w:t>
      </w:r>
      <w:r w:rsidR="002B449E">
        <w:rPr>
          <w:rFonts w:ascii="Times New Roman" w:hAnsi="Times New Roman" w:cs="Times New Roman"/>
          <w:b/>
          <w:sz w:val="28"/>
          <w:szCs w:val="28"/>
        </w:rPr>
        <w:t>M</w:t>
      </w:r>
      <w:r w:rsidR="002C3A88">
        <w:rPr>
          <w:rFonts w:ascii="Times New Roman" w:hAnsi="Times New Roman" w:cs="Times New Roman"/>
          <w:b/>
          <w:sz w:val="28"/>
          <w:szCs w:val="28"/>
        </w:rPr>
        <w:t>athematics</w:t>
      </w:r>
    </w:p>
    <w:p w14:paraId="48B770BA" w14:textId="610E31E7" w:rsidR="00C64D01" w:rsidRPr="00785D24" w:rsidRDefault="00DB27C9" w:rsidP="00C64D01">
      <w:pPr>
        <w:spacing w:after="120" w:line="240" w:lineRule="auto"/>
        <w:rPr>
          <w:rFonts w:ascii="Times New Roman" w:hAnsi="Times New Roman" w:cs="Times New Roman"/>
          <w:b/>
          <w:sz w:val="28"/>
          <w:szCs w:val="28"/>
        </w:rPr>
      </w:pPr>
      <w:r>
        <w:rPr>
          <w:rFonts w:ascii="Times New Roman" w:hAnsi="Times New Roman" w:cs="Times New Roman"/>
          <w:b/>
          <w:sz w:val="28"/>
          <w:szCs w:val="28"/>
        </w:rPr>
        <w:t xml:space="preserve">Subject </w:t>
      </w:r>
      <w:proofErr w:type="spellStart"/>
      <w:proofErr w:type="gramStart"/>
      <w:r>
        <w:rPr>
          <w:rFonts w:ascii="Times New Roman" w:hAnsi="Times New Roman" w:cs="Times New Roman"/>
          <w:b/>
          <w:sz w:val="28"/>
          <w:szCs w:val="28"/>
        </w:rPr>
        <w:t>Teache</w:t>
      </w:r>
      <w:proofErr w:type="spellEnd"/>
      <w:r>
        <w:rPr>
          <w:rFonts w:ascii="Times New Roman" w:hAnsi="Times New Roman" w:cs="Times New Roman"/>
          <w:b/>
          <w:sz w:val="28"/>
          <w:szCs w:val="28"/>
        </w:rPr>
        <w:t xml:space="preserve"> </w:t>
      </w:r>
      <w:r w:rsidR="00F65DB3">
        <w:rPr>
          <w:rFonts w:ascii="Times New Roman" w:hAnsi="Times New Roman" w:cs="Times New Roman"/>
          <w:b/>
          <w:sz w:val="28"/>
          <w:szCs w:val="28"/>
        </w:rPr>
        <w:t>:</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PROF.</w:t>
      </w:r>
      <w:r w:rsidR="00803640">
        <w:rPr>
          <w:rFonts w:ascii="Times New Roman" w:hAnsi="Times New Roman" w:cs="Times New Roman"/>
          <w:b/>
          <w:sz w:val="28"/>
          <w:szCs w:val="28"/>
        </w:rPr>
        <w:t>N.P.Dhumal</w:t>
      </w:r>
      <w:proofErr w:type="spellEnd"/>
      <w:r w:rsidR="00C64D01">
        <w:rPr>
          <w:rFonts w:ascii="Times New Roman" w:hAnsi="Times New Roman" w:cs="Times New Roman"/>
          <w:b/>
          <w:sz w:val="28"/>
          <w:szCs w:val="28"/>
        </w:rPr>
        <w:tab/>
      </w:r>
      <w:r w:rsidR="00C64D01">
        <w:rPr>
          <w:rFonts w:ascii="Times New Roman" w:hAnsi="Times New Roman" w:cs="Times New Roman"/>
          <w:b/>
          <w:sz w:val="28"/>
          <w:szCs w:val="28"/>
        </w:rPr>
        <w:tab/>
      </w:r>
      <w:r w:rsidR="00C64D01" w:rsidRPr="00785D24">
        <w:rPr>
          <w:rFonts w:ascii="Times New Roman" w:hAnsi="Times New Roman" w:cs="Times New Roman"/>
          <w:b/>
          <w:sz w:val="28"/>
          <w:szCs w:val="28"/>
        </w:rPr>
        <w:t>Syllabus</w:t>
      </w:r>
      <w:r w:rsidR="00A65EDC">
        <w:rPr>
          <w:rFonts w:ascii="Times New Roman" w:hAnsi="Times New Roman" w:cs="Times New Roman"/>
          <w:b/>
          <w:sz w:val="28"/>
          <w:szCs w:val="28"/>
        </w:rPr>
        <w:t xml:space="preserve"> </w:t>
      </w:r>
      <w:r w:rsidR="00C64D01" w:rsidRPr="00785D24">
        <w:rPr>
          <w:rFonts w:ascii="Times New Roman" w:hAnsi="Times New Roman" w:cs="Times New Roman"/>
          <w:b/>
          <w:sz w:val="28"/>
          <w:szCs w:val="28"/>
        </w:rPr>
        <w:t xml:space="preserve">Completed=100% </w:t>
      </w:r>
    </w:p>
    <w:p w14:paraId="406C6CB5" w14:textId="77777777" w:rsidR="00F65DB3" w:rsidRPr="00785D24" w:rsidRDefault="00F65DB3" w:rsidP="00C64D01">
      <w:pPr>
        <w:spacing w:after="120" w:line="240" w:lineRule="auto"/>
        <w:rPr>
          <w:rFonts w:ascii="Times New Roman" w:hAnsi="Times New Roman" w:cs="Times New Roman"/>
          <w:b/>
          <w:sz w:val="28"/>
          <w:szCs w:val="28"/>
        </w:rPr>
      </w:pPr>
    </w:p>
    <w:p w14:paraId="1A932D21" w14:textId="77777777" w:rsidR="00F65DB3" w:rsidRPr="00785D24" w:rsidRDefault="00F65DB3" w:rsidP="00F65DB3">
      <w:pPr>
        <w:spacing w:after="0" w:line="360" w:lineRule="auto"/>
        <w:rPr>
          <w:rFonts w:ascii="Times New Roman" w:hAnsi="Times New Roman" w:cs="Times New Roman"/>
          <w:b/>
          <w:bCs/>
          <w:sz w:val="28"/>
          <w:szCs w:val="28"/>
        </w:rPr>
      </w:pPr>
    </w:p>
    <w:tbl>
      <w:tblPr>
        <w:tblStyle w:val="TableGrid"/>
        <w:tblpPr w:leftFromText="180" w:rightFromText="180" w:vertAnchor="text" w:horzAnchor="margin" w:tblpY="191"/>
        <w:tblW w:w="10368" w:type="dxa"/>
        <w:tblLayout w:type="fixed"/>
        <w:tblLook w:val="04A0" w:firstRow="1" w:lastRow="0" w:firstColumn="1" w:lastColumn="0" w:noHBand="0" w:noVBand="1"/>
      </w:tblPr>
      <w:tblGrid>
        <w:gridCol w:w="918"/>
        <w:gridCol w:w="1458"/>
        <w:gridCol w:w="3582"/>
        <w:gridCol w:w="2250"/>
        <w:gridCol w:w="2160"/>
      </w:tblGrid>
      <w:tr w:rsidR="00F65DB3" w:rsidRPr="00785D24" w14:paraId="038DF2A4" w14:textId="77777777" w:rsidTr="00F65DB3">
        <w:tc>
          <w:tcPr>
            <w:tcW w:w="918" w:type="dxa"/>
          </w:tcPr>
          <w:p w14:paraId="1B370882" w14:textId="77777777" w:rsidR="00F65DB3" w:rsidRPr="00785D24" w:rsidRDefault="00F65DB3" w:rsidP="00B71111">
            <w:pPr>
              <w:spacing w:after="120"/>
              <w:jc w:val="center"/>
              <w:rPr>
                <w:rFonts w:ascii="Times New Roman" w:hAnsi="Times New Roman" w:cs="Times New Roman"/>
                <w:b/>
                <w:sz w:val="28"/>
                <w:szCs w:val="28"/>
              </w:rPr>
            </w:pPr>
            <w:proofErr w:type="spellStart"/>
            <w:r w:rsidRPr="00785D24">
              <w:rPr>
                <w:rFonts w:ascii="Times New Roman" w:hAnsi="Times New Roman" w:cs="Times New Roman"/>
                <w:b/>
                <w:sz w:val="28"/>
                <w:szCs w:val="28"/>
              </w:rPr>
              <w:t>Sr.No</w:t>
            </w:r>
            <w:proofErr w:type="spellEnd"/>
            <w:r w:rsidRPr="00785D24">
              <w:rPr>
                <w:rFonts w:ascii="Times New Roman" w:hAnsi="Times New Roman" w:cs="Times New Roman"/>
                <w:b/>
                <w:sz w:val="28"/>
                <w:szCs w:val="28"/>
              </w:rPr>
              <w:t>.</w:t>
            </w:r>
          </w:p>
        </w:tc>
        <w:tc>
          <w:tcPr>
            <w:tcW w:w="1458" w:type="dxa"/>
          </w:tcPr>
          <w:p w14:paraId="294E1B93" w14:textId="77777777" w:rsidR="00F65DB3" w:rsidRPr="00785D24" w:rsidRDefault="00F65DB3" w:rsidP="00B71111">
            <w:pPr>
              <w:spacing w:after="120"/>
              <w:rPr>
                <w:rFonts w:ascii="Times New Roman" w:hAnsi="Times New Roman" w:cs="Times New Roman"/>
                <w:b/>
                <w:sz w:val="28"/>
                <w:szCs w:val="28"/>
              </w:rPr>
            </w:pPr>
            <w:r w:rsidRPr="00785D24">
              <w:rPr>
                <w:rFonts w:ascii="Times New Roman" w:hAnsi="Times New Roman" w:cs="Times New Roman"/>
                <w:b/>
                <w:sz w:val="28"/>
                <w:szCs w:val="28"/>
              </w:rPr>
              <w:t>Month</w:t>
            </w:r>
          </w:p>
        </w:tc>
        <w:tc>
          <w:tcPr>
            <w:tcW w:w="3582" w:type="dxa"/>
          </w:tcPr>
          <w:p w14:paraId="3484A0A8" w14:textId="77777777" w:rsidR="00F65DB3" w:rsidRPr="00785D24" w:rsidRDefault="00F65DB3" w:rsidP="00B71111">
            <w:pPr>
              <w:pStyle w:val="Default"/>
              <w:rPr>
                <w:b/>
                <w:bCs/>
                <w:sz w:val="28"/>
                <w:szCs w:val="28"/>
              </w:rPr>
            </w:pPr>
            <w:r w:rsidRPr="00785D24">
              <w:rPr>
                <w:b/>
                <w:bCs/>
                <w:sz w:val="28"/>
                <w:szCs w:val="28"/>
              </w:rPr>
              <w:t>Name OF Topics</w:t>
            </w:r>
          </w:p>
        </w:tc>
        <w:tc>
          <w:tcPr>
            <w:tcW w:w="2250" w:type="dxa"/>
          </w:tcPr>
          <w:p w14:paraId="5F142718" w14:textId="77777777" w:rsidR="00F65DB3" w:rsidRPr="00785D24" w:rsidRDefault="00F65DB3" w:rsidP="00B71111">
            <w:pPr>
              <w:spacing w:after="120"/>
              <w:jc w:val="center"/>
              <w:rPr>
                <w:rFonts w:ascii="Times New Roman" w:hAnsi="Times New Roman" w:cs="Times New Roman"/>
                <w:b/>
                <w:sz w:val="28"/>
                <w:szCs w:val="28"/>
              </w:rPr>
            </w:pPr>
            <w:r w:rsidRPr="00785D24">
              <w:rPr>
                <w:rFonts w:ascii="Times New Roman" w:hAnsi="Times New Roman" w:cs="Times New Roman"/>
                <w:b/>
                <w:sz w:val="28"/>
                <w:szCs w:val="28"/>
              </w:rPr>
              <w:t>Allocated Lectures</w:t>
            </w:r>
          </w:p>
        </w:tc>
        <w:tc>
          <w:tcPr>
            <w:tcW w:w="2160" w:type="dxa"/>
          </w:tcPr>
          <w:p w14:paraId="232CAA4C" w14:textId="77777777" w:rsidR="00F65DB3" w:rsidRPr="00785D24" w:rsidRDefault="00F65DB3" w:rsidP="00B71111">
            <w:pPr>
              <w:spacing w:after="120"/>
              <w:jc w:val="center"/>
              <w:rPr>
                <w:rFonts w:ascii="Times New Roman" w:hAnsi="Times New Roman" w:cs="Times New Roman"/>
                <w:b/>
                <w:sz w:val="28"/>
                <w:szCs w:val="28"/>
              </w:rPr>
            </w:pPr>
            <w:r w:rsidRPr="00785D24">
              <w:rPr>
                <w:rFonts w:ascii="Times New Roman" w:hAnsi="Times New Roman" w:cs="Times New Roman"/>
                <w:b/>
                <w:sz w:val="28"/>
                <w:szCs w:val="28"/>
              </w:rPr>
              <w:t>Conducted lectures</w:t>
            </w:r>
          </w:p>
        </w:tc>
      </w:tr>
      <w:tr w:rsidR="00F65DB3" w:rsidRPr="00785D24" w14:paraId="50F90CF7" w14:textId="77777777" w:rsidTr="00F65DB3">
        <w:tc>
          <w:tcPr>
            <w:tcW w:w="918" w:type="dxa"/>
          </w:tcPr>
          <w:p w14:paraId="77A22690" w14:textId="77777777" w:rsidR="00F65DB3" w:rsidRPr="00785D24" w:rsidRDefault="00F65DB3" w:rsidP="00B71111">
            <w:pPr>
              <w:spacing w:after="120"/>
              <w:jc w:val="center"/>
              <w:rPr>
                <w:rFonts w:ascii="Times New Roman" w:hAnsi="Times New Roman" w:cs="Times New Roman"/>
                <w:b/>
                <w:sz w:val="28"/>
                <w:szCs w:val="28"/>
              </w:rPr>
            </w:pPr>
            <w:r w:rsidRPr="00785D24">
              <w:rPr>
                <w:rFonts w:ascii="Times New Roman" w:hAnsi="Times New Roman" w:cs="Times New Roman"/>
                <w:b/>
                <w:sz w:val="28"/>
                <w:szCs w:val="28"/>
              </w:rPr>
              <w:t>1</w:t>
            </w:r>
          </w:p>
        </w:tc>
        <w:tc>
          <w:tcPr>
            <w:tcW w:w="1458" w:type="dxa"/>
          </w:tcPr>
          <w:p w14:paraId="22AE49DE" w14:textId="58F2BF8A" w:rsidR="00F65DB3" w:rsidRPr="00785D24" w:rsidRDefault="003D68B7" w:rsidP="00B71111">
            <w:pPr>
              <w:spacing w:after="120"/>
              <w:rPr>
                <w:rFonts w:ascii="Times New Roman" w:hAnsi="Times New Roman" w:cs="Times New Roman"/>
                <w:b/>
                <w:sz w:val="28"/>
                <w:szCs w:val="28"/>
              </w:rPr>
            </w:pPr>
            <w:r>
              <w:rPr>
                <w:rFonts w:ascii="Times New Roman" w:hAnsi="Times New Roman" w:cs="Times New Roman"/>
                <w:b/>
                <w:sz w:val="28"/>
                <w:szCs w:val="28"/>
              </w:rPr>
              <w:t>December</w:t>
            </w:r>
          </w:p>
        </w:tc>
        <w:tc>
          <w:tcPr>
            <w:tcW w:w="3582" w:type="dxa"/>
          </w:tcPr>
          <w:p w14:paraId="4017917E" w14:textId="63355C49" w:rsidR="0046331C" w:rsidRPr="00A77471" w:rsidRDefault="0046331C" w:rsidP="0046331C">
            <w:pPr>
              <w:pStyle w:val="Default"/>
              <w:numPr>
                <w:ilvl w:val="0"/>
                <w:numId w:val="3"/>
              </w:numPr>
              <w:rPr>
                <w:sz w:val="28"/>
                <w:szCs w:val="28"/>
              </w:rPr>
            </w:pPr>
            <w:r w:rsidRPr="00A77471">
              <w:rPr>
                <w:sz w:val="28"/>
                <w:szCs w:val="28"/>
              </w:rPr>
              <w:t xml:space="preserve">Ratio, Proportion and Percentage: </w:t>
            </w:r>
          </w:p>
          <w:p w14:paraId="6DEFAE82" w14:textId="160EC696" w:rsidR="00F65DB3" w:rsidRPr="00A77471" w:rsidRDefault="0046331C" w:rsidP="0046331C">
            <w:pPr>
              <w:pStyle w:val="Default"/>
              <w:ind w:left="720"/>
              <w:rPr>
                <w:sz w:val="28"/>
                <w:szCs w:val="28"/>
              </w:rPr>
            </w:pPr>
            <w:r w:rsidRPr="00A77471">
              <w:rPr>
                <w:sz w:val="28"/>
                <w:szCs w:val="28"/>
              </w:rPr>
              <w:t>Ratio – Definition, Continued Ratio, Inverse Ration, Proportion, Continued Proportion, Direct Proportion, Inverse Proportion, Variation, Inverse Variation, Joint Variation, Percentage, computation of Percentage.</w:t>
            </w:r>
          </w:p>
          <w:p w14:paraId="1F06B148" w14:textId="77777777" w:rsidR="00F65DB3" w:rsidRPr="00A77471" w:rsidRDefault="00F65DB3" w:rsidP="00B71111">
            <w:pPr>
              <w:pStyle w:val="Default"/>
              <w:rPr>
                <w:sz w:val="28"/>
                <w:szCs w:val="28"/>
              </w:rPr>
            </w:pPr>
          </w:p>
          <w:p w14:paraId="5ECBDAF7" w14:textId="77777777" w:rsidR="00F65DB3" w:rsidRPr="00785D24" w:rsidRDefault="00F65DB3" w:rsidP="00B71111">
            <w:pPr>
              <w:spacing w:after="120"/>
              <w:rPr>
                <w:rFonts w:ascii="Times New Roman" w:hAnsi="Times New Roman" w:cs="Times New Roman"/>
                <w:bCs/>
                <w:sz w:val="28"/>
                <w:szCs w:val="28"/>
              </w:rPr>
            </w:pPr>
          </w:p>
        </w:tc>
        <w:tc>
          <w:tcPr>
            <w:tcW w:w="2250" w:type="dxa"/>
          </w:tcPr>
          <w:p w14:paraId="4D9C1E54" w14:textId="1A2D4026" w:rsidR="00F65DB3" w:rsidRPr="00785D24" w:rsidRDefault="0046331C" w:rsidP="00B71111">
            <w:pPr>
              <w:spacing w:after="120"/>
              <w:jc w:val="center"/>
              <w:rPr>
                <w:rFonts w:ascii="Times New Roman" w:hAnsi="Times New Roman" w:cs="Times New Roman"/>
                <w:b/>
                <w:sz w:val="28"/>
                <w:szCs w:val="28"/>
              </w:rPr>
            </w:pPr>
            <w:r>
              <w:rPr>
                <w:rFonts w:ascii="Times New Roman" w:hAnsi="Times New Roman" w:cs="Times New Roman"/>
                <w:b/>
                <w:sz w:val="28"/>
                <w:szCs w:val="28"/>
              </w:rPr>
              <w:t>5</w:t>
            </w:r>
          </w:p>
        </w:tc>
        <w:tc>
          <w:tcPr>
            <w:tcW w:w="2160" w:type="dxa"/>
          </w:tcPr>
          <w:p w14:paraId="79446C3B" w14:textId="23074F6C" w:rsidR="00F65DB3" w:rsidRPr="00785D24" w:rsidRDefault="0046331C" w:rsidP="00B71111">
            <w:pPr>
              <w:spacing w:after="120"/>
              <w:jc w:val="center"/>
              <w:rPr>
                <w:rFonts w:ascii="Times New Roman" w:hAnsi="Times New Roman" w:cs="Times New Roman"/>
                <w:b/>
                <w:sz w:val="28"/>
                <w:szCs w:val="28"/>
              </w:rPr>
            </w:pPr>
            <w:r>
              <w:rPr>
                <w:rFonts w:ascii="Times New Roman" w:hAnsi="Times New Roman" w:cs="Times New Roman"/>
                <w:b/>
                <w:sz w:val="28"/>
                <w:szCs w:val="28"/>
              </w:rPr>
              <w:t>8</w:t>
            </w:r>
          </w:p>
        </w:tc>
      </w:tr>
      <w:tr w:rsidR="00F65DB3" w:rsidRPr="00785D24" w14:paraId="6873BB59" w14:textId="77777777" w:rsidTr="00F65DB3">
        <w:tc>
          <w:tcPr>
            <w:tcW w:w="918" w:type="dxa"/>
          </w:tcPr>
          <w:p w14:paraId="7D73518B" w14:textId="77777777" w:rsidR="00F65DB3" w:rsidRPr="00785D24" w:rsidRDefault="00F65DB3" w:rsidP="00B71111">
            <w:pPr>
              <w:spacing w:after="120"/>
              <w:jc w:val="center"/>
              <w:rPr>
                <w:rFonts w:ascii="Times New Roman" w:hAnsi="Times New Roman" w:cs="Times New Roman"/>
                <w:b/>
                <w:sz w:val="28"/>
                <w:szCs w:val="28"/>
              </w:rPr>
            </w:pPr>
            <w:r w:rsidRPr="00785D24">
              <w:rPr>
                <w:rFonts w:ascii="Times New Roman" w:hAnsi="Times New Roman" w:cs="Times New Roman"/>
                <w:b/>
                <w:sz w:val="28"/>
                <w:szCs w:val="28"/>
              </w:rPr>
              <w:t>2</w:t>
            </w:r>
          </w:p>
        </w:tc>
        <w:tc>
          <w:tcPr>
            <w:tcW w:w="1458" w:type="dxa"/>
          </w:tcPr>
          <w:p w14:paraId="4C0C3E54" w14:textId="61DD20A9" w:rsidR="00F65DB3" w:rsidRPr="00785D24" w:rsidRDefault="003D68B7" w:rsidP="00B71111">
            <w:pPr>
              <w:spacing w:after="120"/>
              <w:rPr>
                <w:rFonts w:ascii="Times New Roman" w:hAnsi="Times New Roman" w:cs="Times New Roman"/>
                <w:b/>
                <w:sz w:val="28"/>
                <w:szCs w:val="28"/>
              </w:rPr>
            </w:pPr>
            <w:r>
              <w:rPr>
                <w:rFonts w:ascii="Times New Roman" w:hAnsi="Times New Roman" w:cs="Times New Roman"/>
                <w:b/>
                <w:sz w:val="28"/>
                <w:szCs w:val="28"/>
              </w:rPr>
              <w:t>January-February</w:t>
            </w:r>
          </w:p>
        </w:tc>
        <w:tc>
          <w:tcPr>
            <w:tcW w:w="3582" w:type="dxa"/>
          </w:tcPr>
          <w:p w14:paraId="4535F98C" w14:textId="776E253A" w:rsidR="00F65DB3" w:rsidRPr="00785D24" w:rsidRDefault="000A2F09" w:rsidP="000A2F09">
            <w:pPr>
              <w:pStyle w:val="Default"/>
              <w:rPr>
                <w:bCs/>
                <w:sz w:val="28"/>
                <w:szCs w:val="28"/>
              </w:rPr>
            </w:pPr>
            <w:r>
              <w:t xml:space="preserve">2. </w:t>
            </w:r>
            <w:r w:rsidRPr="00A77471">
              <w:rPr>
                <w:sz w:val="28"/>
                <w:szCs w:val="28"/>
              </w:rPr>
              <w:t>Profit and Loss: - Terms and Formulae, Trade discount, Cash discount, Problems involving cost price, selling price, Trade discount and cash discount. Introduction to Commission and brokerage, Problems on commission and brokerage</w:t>
            </w:r>
          </w:p>
        </w:tc>
        <w:tc>
          <w:tcPr>
            <w:tcW w:w="2250" w:type="dxa"/>
          </w:tcPr>
          <w:p w14:paraId="42B33D69" w14:textId="77777777" w:rsidR="00F65DB3" w:rsidRPr="00785D24" w:rsidRDefault="00F65DB3" w:rsidP="00B71111">
            <w:pPr>
              <w:spacing w:after="120"/>
              <w:jc w:val="center"/>
              <w:rPr>
                <w:rFonts w:ascii="Times New Roman" w:hAnsi="Times New Roman" w:cs="Times New Roman"/>
                <w:b/>
                <w:sz w:val="28"/>
                <w:szCs w:val="28"/>
              </w:rPr>
            </w:pPr>
            <w:r w:rsidRPr="00785D24">
              <w:rPr>
                <w:rFonts w:ascii="Times New Roman" w:hAnsi="Times New Roman" w:cs="Times New Roman"/>
                <w:b/>
                <w:sz w:val="28"/>
                <w:szCs w:val="28"/>
              </w:rPr>
              <w:t>5</w:t>
            </w:r>
          </w:p>
        </w:tc>
        <w:tc>
          <w:tcPr>
            <w:tcW w:w="2160" w:type="dxa"/>
          </w:tcPr>
          <w:p w14:paraId="7147BEE8" w14:textId="121C8276" w:rsidR="00F65DB3" w:rsidRPr="00785D24" w:rsidRDefault="005675B9" w:rsidP="00B71111">
            <w:pPr>
              <w:spacing w:after="120"/>
              <w:jc w:val="center"/>
              <w:rPr>
                <w:rFonts w:ascii="Times New Roman" w:hAnsi="Times New Roman" w:cs="Times New Roman"/>
                <w:b/>
                <w:sz w:val="28"/>
                <w:szCs w:val="28"/>
              </w:rPr>
            </w:pPr>
            <w:r>
              <w:rPr>
                <w:rFonts w:ascii="Times New Roman" w:hAnsi="Times New Roman" w:cs="Times New Roman"/>
                <w:b/>
                <w:sz w:val="28"/>
                <w:szCs w:val="28"/>
              </w:rPr>
              <w:t>6</w:t>
            </w:r>
          </w:p>
        </w:tc>
      </w:tr>
      <w:tr w:rsidR="00F65DB3" w:rsidRPr="00785D24" w14:paraId="01A53B24" w14:textId="77777777" w:rsidTr="00F65DB3">
        <w:tc>
          <w:tcPr>
            <w:tcW w:w="918" w:type="dxa"/>
          </w:tcPr>
          <w:p w14:paraId="3AE722EB" w14:textId="77777777" w:rsidR="00F65DB3" w:rsidRPr="00785D24" w:rsidRDefault="00F65DB3" w:rsidP="00B71111">
            <w:pPr>
              <w:spacing w:after="120"/>
              <w:jc w:val="center"/>
              <w:rPr>
                <w:rFonts w:ascii="Times New Roman" w:hAnsi="Times New Roman" w:cs="Times New Roman"/>
                <w:b/>
                <w:sz w:val="28"/>
                <w:szCs w:val="28"/>
              </w:rPr>
            </w:pPr>
            <w:r w:rsidRPr="00785D24">
              <w:rPr>
                <w:rFonts w:ascii="Times New Roman" w:hAnsi="Times New Roman" w:cs="Times New Roman"/>
                <w:b/>
                <w:sz w:val="28"/>
                <w:szCs w:val="28"/>
              </w:rPr>
              <w:lastRenderedPageBreak/>
              <w:t>3</w:t>
            </w:r>
          </w:p>
        </w:tc>
        <w:tc>
          <w:tcPr>
            <w:tcW w:w="1458" w:type="dxa"/>
          </w:tcPr>
          <w:p w14:paraId="50336630" w14:textId="520EAE9F" w:rsidR="00F65DB3" w:rsidRPr="00785D24" w:rsidRDefault="003D68B7" w:rsidP="00B71111">
            <w:pPr>
              <w:spacing w:after="120"/>
              <w:rPr>
                <w:rFonts w:ascii="Times New Roman" w:hAnsi="Times New Roman" w:cs="Times New Roman"/>
                <w:b/>
                <w:sz w:val="28"/>
                <w:szCs w:val="28"/>
              </w:rPr>
            </w:pPr>
            <w:r>
              <w:rPr>
                <w:rFonts w:ascii="Times New Roman" w:hAnsi="Times New Roman" w:cs="Times New Roman"/>
                <w:b/>
                <w:sz w:val="28"/>
                <w:szCs w:val="28"/>
              </w:rPr>
              <w:t>February-March</w:t>
            </w:r>
          </w:p>
        </w:tc>
        <w:tc>
          <w:tcPr>
            <w:tcW w:w="3582" w:type="dxa"/>
          </w:tcPr>
          <w:p w14:paraId="0A8EE057" w14:textId="77777777" w:rsidR="007F77BB" w:rsidRPr="007F77BB" w:rsidRDefault="00A77471" w:rsidP="00B71111">
            <w:pPr>
              <w:pStyle w:val="Default"/>
              <w:rPr>
                <w:b/>
                <w:bCs/>
              </w:rPr>
            </w:pPr>
            <w:r w:rsidRPr="007F77BB">
              <w:rPr>
                <w:b/>
                <w:bCs/>
              </w:rPr>
              <w:t>3.Interest and Annuity: -</w:t>
            </w:r>
          </w:p>
          <w:p w14:paraId="7336E198" w14:textId="37DBE938" w:rsidR="00F65DB3" w:rsidRPr="007F77BB" w:rsidRDefault="00A77471" w:rsidP="00B71111">
            <w:pPr>
              <w:pStyle w:val="Default"/>
              <w:rPr>
                <w:sz w:val="28"/>
                <w:szCs w:val="28"/>
              </w:rPr>
            </w:pPr>
            <w:r>
              <w:t xml:space="preserve"> </w:t>
            </w:r>
            <w:r w:rsidRPr="007F77BB">
              <w:rPr>
                <w:sz w:val="28"/>
                <w:szCs w:val="28"/>
              </w:rPr>
              <w:t>Simple interest, Compound interest, Equated monthly Installments (EMI) by interest of reducing balance and flat interest methods and problems. Ordinary annuity, sinker fund, annuity due, present value and future value of annuity. Shares and Mutual Funds:- Concepts of Shares, face value, market value, dividend, brokerage, equity shares, preferential shares, bonus shares, examples and problems, Concept of Mutual Funds, Change in Net Asset Value (NAV), Systematic Investment Plan (SIP), Examples and Problems.</w:t>
            </w:r>
          </w:p>
        </w:tc>
        <w:tc>
          <w:tcPr>
            <w:tcW w:w="2250" w:type="dxa"/>
          </w:tcPr>
          <w:p w14:paraId="1B798612" w14:textId="49D117D9" w:rsidR="00F65DB3" w:rsidRPr="00785D24" w:rsidRDefault="007F77BB" w:rsidP="00B71111">
            <w:pPr>
              <w:spacing w:after="120"/>
              <w:jc w:val="center"/>
              <w:rPr>
                <w:rFonts w:ascii="Times New Roman" w:hAnsi="Times New Roman" w:cs="Times New Roman"/>
                <w:b/>
                <w:sz w:val="28"/>
                <w:szCs w:val="28"/>
              </w:rPr>
            </w:pPr>
            <w:r>
              <w:rPr>
                <w:rFonts w:ascii="Times New Roman" w:hAnsi="Times New Roman" w:cs="Times New Roman"/>
                <w:b/>
                <w:sz w:val="28"/>
                <w:szCs w:val="28"/>
              </w:rPr>
              <w:t>11</w:t>
            </w:r>
          </w:p>
        </w:tc>
        <w:tc>
          <w:tcPr>
            <w:tcW w:w="2160" w:type="dxa"/>
          </w:tcPr>
          <w:p w14:paraId="20193223" w14:textId="2B077414" w:rsidR="00F65DB3" w:rsidRPr="00785D24" w:rsidRDefault="007F77BB" w:rsidP="00B71111">
            <w:pPr>
              <w:spacing w:after="120"/>
              <w:jc w:val="center"/>
              <w:rPr>
                <w:rFonts w:ascii="Times New Roman" w:hAnsi="Times New Roman" w:cs="Times New Roman"/>
                <w:b/>
                <w:sz w:val="28"/>
                <w:szCs w:val="28"/>
              </w:rPr>
            </w:pPr>
            <w:r>
              <w:rPr>
                <w:rFonts w:ascii="Times New Roman" w:hAnsi="Times New Roman" w:cs="Times New Roman"/>
                <w:b/>
                <w:sz w:val="28"/>
                <w:szCs w:val="28"/>
              </w:rPr>
              <w:t>14</w:t>
            </w:r>
          </w:p>
        </w:tc>
      </w:tr>
      <w:tr w:rsidR="00F65DB3" w:rsidRPr="00785D24" w14:paraId="797E2119" w14:textId="77777777" w:rsidTr="00F65DB3">
        <w:trPr>
          <w:trHeight w:val="980"/>
        </w:trPr>
        <w:tc>
          <w:tcPr>
            <w:tcW w:w="918" w:type="dxa"/>
          </w:tcPr>
          <w:p w14:paraId="3ADA8010" w14:textId="77777777" w:rsidR="00F65DB3" w:rsidRPr="00785D24" w:rsidRDefault="00F65DB3" w:rsidP="00B71111">
            <w:pPr>
              <w:spacing w:after="120"/>
              <w:jc w:val="center"/>
              <w:rPr>
                <w:rFonts w:ascii="Times New Roman" w:hAnsi="Times New Roman" w:cs="Times New Roman"/>
                <w:b/>
                <w:sz w:val="28"/>
                <w:szCs w:val="28"/>
              </w:rPr>
            </w:pPr>
            <w:r w:rsidRPr="00785D24">
              <w:rPr>
                <w:rFonts w:ascii="Times New Roman" w:hAnsi="Times New Roman" w:cs="Times New Roman"/>
                <w:b/>
                <w:sz w:val="28"/>
                <w:szCs w:val="28"/>
              </w:rPr>
              <w:t>4</w:t>
            </w:r>
          </w:p>
        </w:tc>
        <w:tc>
          <w:tcPr>
            <w:tcW w:w="1458" w:type="dxa"/>
          </w:tcPr>
          <w:p w14:paraId="6B6FB130" w14:textId="7D08FF3C" w:rsidR="00F65DB3" w:rsidRPr="00785D24" w:rsidRDefault="003D68B7" w:rsidP="00B71111">
            <w:pPr>
              <w:spacing w:after="120"/>
              <w:rPr>
                <w:rFonts w:ascii="Times New Roman" w:hAnsi="Times New Roman" w:cs="Times New Roman"/>
                <w:b/>
                <w:sz w:val="28"/>
                <w:szCs w:val="28"/>
              </w:rPr>
            </w:pPr>
            <w:r>
              <w:rPr>
                <w:rFonts w:ascii="Times New Roman" w:hAnsi="Times New Roman" w:cs="Times New Roman"/>
                <w:b/>
                <w:sz w:val="28"/>
                <w:szCs w:val="28"/>
              </w:rPr>
              <w:t>March</w:t>
            </w:r>
          </w:p>
        </w:tc>
        <w:tc>
          <w:tcPr>
            <w:tcW w:w="3582" w:type="dxa"/>
          </w:tcPr>
          <w:p w14:paraId="7FD1610D" w14:textId="6D2E2BFE" w:rsidR="00F65DB3" w:rsidRPr="00705F6F" w:rsidRDefault="00705F6F" w:rsidP="00B71111">
            <w:pPr>
              <w:spacing w:after="120"/>
              <w:rPr>
                <w:rFonts w:ascii="Times New Roman" w:hAnsi="Times New Roman" w:cs="Times New Roman"/>
                <w:b/>
                <w:sz w:val="28"/>
                <w:szCs w:val="28"/>
              </w:rPr>
            </w:pPr>
            <w:r w:rsidRPr="00705F6F">
              <w:rPr>
                <w:b/>
                <w:bCs/>
                <w:sz w:val="28"/>
                <w:szCs w:val="28"/>
              </w:rPr>
              <w:t>4.Matrices and Determinant:</w:t>
            </w:r>
            <w:r w:rsidRPr="00705F6F">
              <w:rPr>
                <w:sz w:val="28"/>
                <w:szCs w:val="28"/>
              </w:rPr>
              <w:t xml:space="preserve"> - Definition of Matrices, Types of Matrices, Algebra of Matrices, Determinant, </w:t>
            </w:r>
            <w:proofErr w:type="spellStart"/>
            <w:r w:rsidRPr="00705F6F">
              <w:rPr>
                <w:sz w:val="28"/>
                <w:szCs w:val="28"/>
              </w:rPr>
              <w:t>Adjoint</w:t>
            </w:r>
            <w:proofErr w:type="spellEnd"/>
            <w:r w:rsidRPr="00705F6F">
              <w:rPr>
                <w:sz w:val="28"/>
                <w:szCs w:val="28"/>
              </w:rPr>
              <w:t xml:space="preserve"> of Matrix, Inverse of Matrix, System of Linear equations, Solution of System of Linear Equation by </w:t>
            </w:r>
            <w:proofErr w:type="spellStart"/>
            <w:r w:rsidRPr="00705F6F">
              <w:rPr>
                <w:sz w:val="28"/>
                <w:szCs w:val="28"/>
              </w:rPr>
              <w:t>adjoint</w:t>
            </w:r>
            <w:proofErr w:type="spellEnd"/>
            <w:r w:rsidRPr="00705F6F">
              <w:rPr>
                <w:sz w:val="28"/>
                <w:szCs w:val="28"/>
              </w:rPr>
              <w:t xml:space="preserve"> method (</w:t>
            </w:r>
            <w:proofErr w:type="spellStart"/>
            <w:r w:rsidRPr="00705F6F">
              <w:rPr>
                <w:sz w:val="28"/>
                <w:szCs w:val="28"/>
              </w:rPr>
              <w:t>upto</w:t>
            </w:r>
            <w:proofErr w:type="spellEnd"/>
            <w:r w:rsidRPr="00705F6F">
              <w:rPr>
                <w:sz w:val="28"/>
                <w:szCs w:val="28"/>
              </w:rPr>
              <w:t xml:space="preserve"> 3 variables only)</w:t>
            </w:r>
            <w:r w:rsidR="00F65DB3" w:rsidRPr="00705F6F">
              <w:rPr>
                <w:rFonts w:ascii="Times New Roman" w:hAnsi="Times New Roman" w:cs="Times New Roman"/>
                <w:sz w:val="28"/>
                <w:szCs w:val="28"/>
              </w:rPr>
              <w:t xml:space="preserve"> </w:t>
            </w:r>
          </w:p>
        </w:tc>
        <w:tc>
          <w:tcPr>
            <w:tcW w:w="2250" w:type="dxa"/>
          </w:tcPr>
          <w:p w14:paraId="1E853ACB" w14:textId="77777777" w:rsidR="00F65DB3" w:rsidRPr="00785D24" w:rsidRDefault="00F65DB3" w:rsidP="00B71111">
            <w:pPr>
              <w:spacing w:after="120"/>
              <w:jc w:val="center"/>
              <w:rPr>
                <w:rFonts w:ascii="Times New Roman" w:hAnsi="Times New Roman" w:cs="Times New Roman"/>
                <w:b/>
                <w:sz w:val="28"/>
                <w:szCs w:val="28"/>
              </w:rPr>
            </w:pPr>
            <w:r w:rsidRPr="00785D24">
              <w:rPr>
                <w:rFonts w:ascii="Times New Roman" w:hAnsi="Times New Roman" w:cs="Times New Roman"/>
                <w:b/>
                <w:sz w:val="28"/>
                <w:szCs w:val="28"/>
              </w:rPr>
              <w:t>10</w:t>
            </w:r>
          </w:p>
        </w:tc>
        <w:tc>
          <w:tcPr>
            <w:tcW w:w="2160" w:type="dxa"/>
          </w:tcPr>
          <w:p w14:paraId="782D3604" w14:textId="3519839C" w:rsidR="00F65DB3" w:rsidRPr="00785D24" w:rsidRDefault="00705F6F" w:rsidP="00B71111">
            <w:pPr>
              <w:spacing w:after="120"/>
              <w:jc w:val="center"/>
              <w:rPr>
                <w:rFonts w:ascii="Times New Roman" w:hAnsi="Times New Roman" w:cs="Times New Roman"/>
                <w:b/>
                <w:sz w:val="28"/>
                <w:szCs w:val="28"/>
              </w:rPr>
            </w:pPr>
            <w:r>
              <w:rPr>
                <w:rFonts w:ascii="Times New Roman" w:hAnsi="Times New Roman" w:cs="Times New Roman"/>
                <w:b/>
                <w:sz w:val="28"/>
                <w:szCs w:val="28"/>
              </w:rPr>
              <w:t>10</w:t>
            </w:r>
          </w:p>
        </w:tc>
      </w:tr>
      <w:tr w:rsidR="00F65DB3" w:rsidRPr="00785D24" w14:paraId="3B29B0D8" w14:textId="77777777" w:rsidTr="00F65DB3">
        <w:trPr>
          <w:trHeight w:val="980"/>
        </w:trPr>
        <w:tc>
          <w:tcPr>
            <w:tcW w:w="918" w:type="dxa"/>
          </w:tcPr>
          <w:p w14:paraId="76C8C0C7" w14:textId="77777777" w:rsidR="00F65DB3" w:rsidRPr="00785D24" w:rsidRDefault="00F65DB3" w:rsidP="00B71111">
            <w:pPr>
              <w:spacing w:after="120"/>
              <w:jc w:val="center"/>
              <w:rPr>
                <w:rFonts w:ascii="Times New Roman" w:hAnsi="Times New Roman" w:cs="Times New Roman"/>
                <w:b/>
                <w:sz w:val="28"/>
                <w:szCs w:val="28"/>
              </w:rPr>
            </w:pPr>
            <w:r w:rsidRPr="00785D24">
              <w:rPr>
                <w:rFonts w:ascii="Times New Roman" w:hAnsi="Times New Roman" w:cs="Times New Roman"/>
                <w:b/>
                <w:sz w:val="28"/>
                <w:szCs w:val="28"/>
              </w:rPr>
              <w:t>5</w:t>
            </w:r>
          </w:p>
        </w:tc>
        <w:tc>
          <w:tcPr>
            <w:tcW w:w="1458" w:type="dxa"/>
          </w:tcPr>
          <w:p w14:paraId="0E988683" w14:textId="5C600B6F" w:rsidR="00F65DB3" w:rsidRPr="00785D24" w:rsidRDefault="003D68B7" w:rsidP="00B71111">
            <w:pPr>
              <w:spacing w:after="120"/>
              <w:rPr>
                <w:rFonts w:ascii="Times New Roman" w:hAnsi="Times New Roman" w:cs="Times New Roman"/>
                <w:b/>
                <w:sz w:val="28"/>
                <w:szCs w:val="28"/>
              </w:rPr>
            </w:pPr>
            <w:r>
              <w:rPr>
                <w:rFonts w:ascii="Times New Roman" w:hAnsi="Times New Roman" w:cs="Times New Roman"/>
                <w:b/>
                <w:sz w:val="28"/>
                <w:szCs w:val="28"/>
              </w:rPr>
              <w:t>March - April</w:t>
            </w:r>
          </w:p>
        </w:tc>
        <w:tc>
          <w:tcPr>
            <w:tcW w:w="3582" w:type="dxa"/>
          </w:tcPr>
          <w:p w14:paraId="7EFECFA7" w14:textId="77777777" w:rsidR="00835491" w:rsidRDefault="00835491" w:rsidP="00B71111">
            <w:pPr>
              <w:pStyle w:val="Default"/>
            </w:pPr>
            <w:r w:rsidRPr="00835491">
              <w:rPr>
                <w:b/>
                <w:bCs/>
              </w:rPr>
              <w:t>5. Linear Programming Problem</w:t>
            </w:r>
            <w:r>
              <w:t xml:space="preserve"> </w:t>
            </w:r>
            <w:r w:rsidRPr="00835491">
              <w:rPr>
                <w:b/>
                <w:bCs/>
              </w:rPr>
              <w:t>(LPP</w:t>
            </w:r>
            <w:r>
              <w:t xml:space="preserve">) </w:t>
            </w:r>
          </w:p>
          <w:p w14:paraId="62DC9987" w14:textId="3F998136" w:rsidR="00F65DB3" w:rsidRPr="00835491" w:rsidRDefault="00835491" w:rsidP="00B71111">
            <w:pPr>
              <w:pStyle w:val="Default"/>
              <w:rPr>
                <w:b/>
                <w:bCs/>
                <w:sz w:val="28"/>
                <w:szCs w:val="28"/>
              </w:rPr>
            </w:pPr>
            <w:r w:rsidRPr="00835491">
              <w:rPr>
                <w:sz w:val="28"/>
                <w:szCs w:val="28"/>
              </w:rPr>
              <w:t xml:space="preserve">Concept of LPP, Formulation of LPP and solution of LPP by graphical method. Transportation Problem (T.P.):- Concept of Transportation Problem, Initial Basic Feasible Solution, North-West Corner Method (NWCM), Least Cost </w:t>
            </w:r>
            <w:r w:rsidRPr="00835491">
              <w:rPr>
                <w:sz w:val="28"/>
                <w:szCs w:val="28"/>
              </w:rPr>
              <w:lastRenderedPageBreak/>
              <w:t xml:space="preserve">Method (LCM), </w:t>
            </w:r>
            <w:proofErr w:type="spellStart"/>
            <w:r w:rsidRPr="00835491">
              <w:rPr>
                <w:sz w:val="28"/>
                <w:szCs w:val="28"/>
              </w:rPr>
              <w:t>Vogal’s</w:t>
            </w:r>
            <w:proofErr w:type="spellEnd"/>
            <w:r w:rsidRPr="00835491">
              <w:rPr>
                <w:sz w:val="28"/>
                <w:szCs w:val="28"/>
              </w:rPr>
              <w:t xml:space="preserve"> Approximation Method (VAM)</w:t>
            </w:r>
          </w:p>
        </w:tc>
        <w:tc>
          <w:tcPr>
            <w:tcW w:w="2250" w:type="dxa"/>
          </w:tcPr>
          <w:p w14:paraId="43FAB68C" w14:textId="16062646" w:rsidR="00F65DB3" w:rsidRPr="00785D24" w:rsidRDefault="00835491" w:rsidP="00B71111">
            <w:pPr>
              <w:spacing w:after="120"/>
              <w:jc w:val="center"/>
              <w:rPr>
                <w:rFonts w:ascii="Times New Roman" w:hAnsi="Times New Roman" w:cs="Times New Roman"/>
                <w:b/>
                <w:sz w:val="28"/>
                <w:szCs w:val="28"/>
              </w:rPr>
            </w:pPr>
            <w:r>
              <w:rPr>
                <w:rFonts w:ascii="Times New Roman" w:hAnsi="Times New Roman" w:cs="Times New Roman"/>
                <w:b/>
                <w:sz w:val="28"/>
                <w:szCs w:val="28"/>
              </w:rPr>
              <w:lastRenderedPageBreak/>
              <w:t>7</w:t>
            </w:r>
          </w:p>
        </w:tc>
        <w:tc>
          <w:tcPr>
            <w:tcW w:w="2160" w:type="dxa"/>
          </w:tcPr>
          <w:p w14:paraId="0439DEEC" w14:textId="25B7AB6E" w:rsidR="00F65DB3" w:rsidRPr="00785D24" w:rsidRDefault="00835491" w:rsidP="00B71111">
            <w:pPr>
              <w:spacing w:after="120"/>
              <w:jc w:val="center"/>
              <w:rPr>
                <w:rFonts w:ascii="Times New Roman" w:hAnsi="Times New Roman" w:cs="Times New Roman"/>
                <w:b/>
                <w:sz w:val="28"/>
                <w:szCs w:val="28"/>
              </w:rPr>
            </w:pPr>
            <w:r>
              <w:rPr>
                <w:rFonts w:ascii="Times New Roman" w:hAnsi="Times New Roman" w:cs="Times New Roman"/>
                <w:b/>
                <w:sz w:val="28"/>
                <w:szCs w:val="28"/>
              </w:rPr>
              <w:t>10</w:t>
            </w:r>
          </w:p>
        </w:tc>
      </w:tr>
    </w:tbl>
    <w:p w14:paraId="49720F48" w14:textId="77777777" w:rsidR="00F65DB3" w:rsidRPr="00785D24" w:rsidRDefault="00F65DB3" w:rsidP="00F65DB3">
      <w:pPr>
        <w:spacing w:after="0" w:line="360" w:lineRule="auto"/>
        <w:rPr>
          <w:rFonts w:ascii="Times New Roman" w:hAnsi="Times New Roman" w:cs="Times New Roman"/>
          <w:b/>
          <w:bCs/>
          <w:sz w:val="28"/>
          <w:szCs w:val="28"/>
        </w:rPr>
      </w:pPr>
    </w:p>
    <w:p w14:paraId="45439B08" w14:textId="4801B5A1" w:rsidR="00EC0E11" w:rsidRDefault="00191F82" w:rsidP="00EC0E1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04A1B8C9" w14:textId="77777777" w:rsidR="00191F82" w:rsidRDefault="00191F82" w:rsidP="00EC0E11">
      <w:pPr>
        <w:spacing w:after="0" w:line="360" w:lineRule="auto"/>
        <w:rPr>
          <w:rFonts w:ascii="Times New Roman" w:hAnsi="Times New Roman" w:cs="Times New Roman"/>
          <w:b/>
          <w:bCs/>
          <w:sz w:val="28"/>
          <w:szCs w:val="28"/>
        </w:rPr>
      </w:pPr>
    </w:p>
    <w:p w14:paraId="4B3A9B96" w14:textId="6304CE49" w:rsidR="00191F82" w:rsidRDefault="00191F82" w:rsidP="00EC0E11">
      <w:pPr>
        <w:spacing w:after="0" w:line="360" w:lineRule="auto"/>
        <w:rPr>
          <w:rFonts w:ascii="Times New Roman" w:hAnsi="Times New Roman" w:cs="Times New Roman"/>
          <w:b/>
          <w:bCs/>
          <w:sz w:val="28"/>
          <w:szCs w:val="28"/>
        </w:rPr>
      </w:pPr>
      <w:r>
        <w:rPr>
          <w:noProof/>
        </w:rPr>
        <w:drawing>
          <wp:inline distT="0" distB="0" distL="0" distR="0" wp14:anchorId="4A6AC42D" wp14:editId="0795515A">
            <wp:extent cx="5731510" cy="2442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1510" cy="2442627"/>
                    </a:xfrm>
                    <a:prstGeom prst="rect">
                      <a:avLst/>
                    </a:prstGeom>
                  </pic:spPr>
                </pic:pic>
              </a:graphicData>
            </a:graphic>
          </wp:inline>
        </w:drawing>
      </w:r>
      <w:bookmarkStart w:id="0" w:name="_GoBack"/>
      <w:bookmarkEnd w:id="0"/>
    </w:p>
    <w:p w14:paraId="18D23351" w14:textId="77777777" w:rsidR="00191F82" w:rsidRPr="00785D24" w:rsidRDefault="00191F82" w:rsidP="00EC0E11">
      <w:pPr>
        <w:spacing w:after="0" w:line="360" w:lineRule="auto"/>
        <w:rPr>
          <w:rFonts w:ascii="Times New Roman" w:hAnsi="Times New Roman" w:cs="Times New Roman"/>
          <w:b/>
          <w:bCs/>
          <w:sz w:val="28"/>
          <w:szCs w:val="28"/>
        </w:rPr>
      </w:pPr>
    </w:p>
    <w:p w14:paraId="4D9F4B43" w14:textId="261F8C1D" w:rsidR="00EC0E11" w:rsidRPr="00785D24" w:rsidRDefault="00EC0E11" w:rsidP="00EC0E11">
      <w:pPr>
        <w:rPr>
          <w:rFonts w:ascii="Times New Roman" w:hAnsi="Times New Roman" w:cs="Times New Roman"/>
          <w:b/>
          <w:sz w:val="28"/>
          <w:szCs w:val="28"/>
        </w:rPr>
      </w:pPr>
      <w:r w:rsidRPr="00785D24">
        <w:rPr>
          <w:rFonts w:ascii="Times New Roman" w:hAnsi="Times New Roman" w:cs="Times New Roman"/>
          <w:b/>
          <w:sz w:val="28"/>
          <w:szCs w:val="28"/>
        </w:rPr>
        <w:tab/>
      </w:r>
      <w:r w:rsidRPr="00785D24">
        <w:rPr>
          <w:rFonts w:ascii="Times New Roman" w:hAnsi="Times New Roman" w:cs="Times New Roman"/>
          <w:b/>
          <w:sz w:val="28"/>
          <w:szCs w:val="28"/>
        </w:rPr>
        <w:tab/>
      </w:r>
      <w:r w:rsidRPr="00785D24">
        <w:rPr>
          <w:rFonts w:ascii="Times New Roman" w:hAnsi="Times New Roman" w:cs="Times New Roman"/>
          <w:b/>
          <w:sz w:val="28"/>
          <w:szCs w:val="28"/>
        </w:rPr>
        <w:tab/>
      </w:r>
      <w:r w:rsidRPr="00785D24">
        <w:rPr>
          <w:rFonts w:ascii="Times New Roman" w:hAnsi="Times New Roman" w:cs="Times New Roman"/>
          <w:b/>
          <w:sz w:val="28"/>
          <w:szCs w:val="28"/>
        </w:rPr>
        <w:tab/>
      </w:r>
      <w:r w:rsidRPr="00785D24">
        <w:rPr>
          <w:rFonts w:ascii="Times New Roman" w:hAnsi="Times New Roman" w:cs="Times New Roman"/>
          <w:b/>
          <w:sz w:val="28"/>
          <w:szCs w:val="28"/>
        </w:rPr>
        <w:tab/>
      </w:r>
      <w:r w:rsidRPr="00785D24">
        <w:rPr>
          <w:rFonts w:ascii="Times New Roman" w:hAnsi="Times New Roman" w:cs="Times New Roman"/>
          <w:b/>
          <w:sz w:val="28"/>
          <w:szCs w:val="28"/>
        </w:rPr>
        <w:tab/>
      </w:r>
      <w:r>
        <w:rPr>
          <w:rFonts w:ascii="Times New Roman" w:hAnsi="Times New Roman" w:cs="Times New Roman"/>
          <w:b/>
          <w:sz w:val="28"/>
          <w:szCs w:val="28"/>
        </w:rPr>
        <w:tab/>
        <w:t xml:space="preserve">             </w:t>
      </w:r>
    </w:p>
    <w:p w14:paraId="73171C82" w14:textId="77777777" w:rsidR="00EC0E11" w:rsidRPr="00785D24" w:rsidRDefault="00EC0E11" w:rsidP="00EC0E11">
      <w:pPr>
        <w:rPr>
          <w:rFonts w:ascii="Times New Roman" w:hAnsi="Times New Roman" w:cs="Times New Roman"/>
          <w:sz w:val="28"/>
          <w:szCs w:val="28"/>
        </w:rPr>
      </w:pPr>
    </w:p>
    <w:p w14:paraId="58AD98E4" w14:textId="77777777" w:rsidR="00EC0E11" w:rsidRPr="00785D24" w:rsidRDefault="00EC0E11" w:rsidP="00EC0E11">
      <w:pPr>
        <w:rPr>
          <w:rFonts w:ascii="Times New Roman" w:hAnsi="Times New Roman" w:cs="Times New Roman"/>
          <w:sz w:val="28"/>
          <w:szCs w:val="28"/>
        </w:rPr>
      </w:pPr>
    </w:p>
    <w:p w14:paraId="16CF51CD" w14:textId="77777777" w:rsidR="00EC0E11" w:rsidRDefault="00EC0E11" w:rsidP="00EC0E11">
      <w:pPr>
        <w:spacing w:after="120"/>
        <w:rPr>
          <w:rFonts w:ascii="Times New Roman" w:hAnsi="Times New Roman" w:cs="Times New Roman"/>
          <w:b/>
          <w:bCs/>
          <w:sz w:val="28"/>
          <w:szCs w:val="28"/>
        </w:rPr>
      </w:pPr>
    </w:p>
    <w:p w14:paraId="2A81D953" w14:textId="77777777" w:rsidR="00EC0E11" w:rsidRDefault="00EC0E11" w:rsidP="00EC0E11">
      <w:pPr>
        <w:spacing w:after="120"/>
        <w:rPr>
          <w:rFonts w:ascii="Times New Roman" w:hAnsi="Times New Roman" w:cs="Times New Roman"/>
          <w:b/>
          <w:bCs/>
          <w:sz w:val="28"/>
          <w:szCs w:val="28"/>
        </w:rPr>
      </w:pPr>
    </w:p>
    <w:p w14:paraId="527B134D" w14:textId="77777777" w:rsidR="00EC0E11" w:rsidRPr="00785D24" w:rsidRDefault="00EC0E11" w:rsidP="00EC0E11">
      <w:pPr>
        <w:spacing w:after="120"/>
        <w:rPr>
          <w:rFonts w:ascii="Times New Roman" w:hAnsi="Times New Roman" w:cs="Times New Roman"/>
          <w:b/>
          <w:bCs/>
          <w:sz w:val="28"/>
          <w:szCs w:val="28"/>
        </w:rPr>
      </w:pPr>
    </w:p>
    <w:p w14:paraId="56A05C1E" w14:textId="77777777" w:rsidR="00EC0E11" w:rsidRDefault="00EC0E11" w:rsidP="00696C3C">
      <w:pPr>
        <w:spacing w:after="120"/>
        <w:rPr>
          <w:rFonts w:ascii="Times New Roman" w:hAnsi="Times New Roman" w:cs="Times New Roman"/>
          <w:b/>
          <w:bCs/>
          <w:sz w:val="28"/>
          <w:szCs w:val="28"/>
        </w:rPr>
      </w:pPr>
    </w:p>
    <w:p w14:paraId="60FAE15C" w14:textId="77777777" w:rsidR="00EC0E11" w:rsidRDefault="00EC0E11" w:rsidP="00696C3C">
      <w:pPr>
        <w:spacing w:after="120"/>
        <w:rPr>
          <w:rFonts w:ascii="Times New Roman" w:hAnsi="Times New Roman" w:cs="Times New Roman"/>
          <w:b/>
          <w:bCs/>
          <w:sz w:val="28"/>
          <w:szCs w:val="28"/>
        </w:rPr>
      </w:pPr>
    </w:p>
    <w:p w14:paraId="13A466EF" w14:textId="77777777" w:rsidR="00EC0E11" w:rsidRDefault="00EC0E11" w:rsidP="00696C3C">
      <w:pPr>
        <w:spacing w:after="120"/>
        <w:rPr>
          <w:rFonts w:ascii="Times New Roman" w:hAnsi="Times New Roman" w:cs="Times New Roman"/>
          <w:b/>
          <w:bCs/>
          <w:sz w:val="28"/>
          <w:szCs w:val="28"/>
        </w:rPr>
      </w:pPr>
    </w:p>
    <w:p w14:paraId="250D9081" w14:textId="77777777" w:rsidR="00EC0E11" w:rsidRDefault="00EC0E11" w:rsidP="00696C3C">
      <w:pPr>
        <w:spacing w:after="120"/>
        <w:rPr>
          <w:rFonts w:ascii="Times New Roman" w:hAnsi="Times New Roman" w:cs="Times New Roman"/>
          <w:b/>
          <w:bCs/>
          <w:sz w:val="28"/>
          <w:szCs w:val="28"/>
        </w:rPr>
      </w:pPr>
    </w:p>
    <w:p w14:paraId="146D68C0" w14:textId="77777777" w:rsidR="00EC0E11" w:rsidRDefault="00EC0E11" w:rsidP="00696C3C">
      <w:pPr>
        <w:spacing w:after="120"/>
        <w:rPr>
          <w:rFonts w:ascii="Times New Roman" w:hAnsi="Times New Roman" w:cs="Times New Roman"/>
          <w:b/>
          <w:bCs/>
          <w:sz w:val="28"/>
          <w:szCs w:val="28"/>
        </w:rPr>
      </w:pPr>
    </w:p>
    <w:p w14:paraId="445856F4" w14:textId="77777777" w:rsidR="00EC0E11" w:rsidRPr="00785D24" w:rsidRDefault="00EC0E11" w:rsidP="00696C3C">
      <w:pPr>
        <w:spacing w:after="120"/>
        <w:rPr>
          <w:rFonts w:ascii="Times New Roman" w:hAnsi="Times New Roman" w:cs="Times New Roman"/>
          <w:b/>
          <w:bCs/>
          <w:sz w:val="28"/>
          <w:szCs w:val="28"/>
        </w:rPr>
      </w:pPr>
    </w:p>
    <w:sectPr w:rsidR="00EC0E11" w:rsidRPr="00785D24" w:rsidSect="00F44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26E0"/>
    <w:multiLevelType w:val="multilevel"/>
    <w:tmpl w:val="E76228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AE657C2"/>
    <w:multiLevelType w:val="multilevel"/>
    <w:tmpl w:val="E76228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3F62087"/>
    <w:multiLevelType w:val="hybridMultilevel"/>
    <w:tmpl w:val="F40641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DB3"/>
    <w:rsid w:val="00002CF8"/>
    <w:rsid w:val="00036BC3"/>
    <w:rsid w:val="000A2F09"/>
    <w:rsid w:val="0010695B"/>
    <w:rsid w:val="001126E1"/>
    <w:rsid w:val="00191F82"/>
    <w:rsid w:val="001A3E96"/>
    <w:rsid w:val="00277B82"/>
    <w:rsid w:val="002B449E"/>
    <w:rsid w:val="002C3A88"/>
    <w:rsid w:val="002F4D4A"/>
    <w:rsid w:val="00374465"/>
    <w:rsid w:val="003C534D"/>
    <w:rsid w:val="003D68B7"/>
    <w:rsid w:val="003E4BE4"/>
    <w:rsid w:val="003F464A"/>
    <w:rsid w:val="004407F4"/>
    <w:rsid w:val="00457C67"/>
    <w:rsid w:val="0046331C"/>
    <w:rsid w:val="004A66E9"/>
    <w:rsid w:val="004F0143"/>
    <w:rsid w:val="00515FB6"/>
    <w:rsid w:val="005675B9"/>
    <w:rsid w:val="00603660"/>
    <w:rsid w:val="006333C7"/>
    <w:rsid w:val="00653075"/>
    <w:rsid w:val="00696C3C"/>
    <w:rsid w:val="006C36C2"/>
    <w:rsid w:val="006E2829"/>
    <w:rsid w:val="00705F6F"/>
    <w:rsid w:val="007532F8"/>
    <w:rsid w:val="007C3957"/>
    <w:rsid w:val="007F2705"/>
    <w:rsid w:val="007F77BB"/>
    <w:rsid w:val="00803640"/>
    <w:rsid w:val="00835491"/>
    <w:rsid w:val="008D7AFA"/>
    <w:rsid w:val="009428C1"/>
    <w:rsid w:val="0094409A"/>
    <w:rsid w:val="00A65EDC"/>
    <w:rsid w:val="00A77471"/>
    <w:rsid w:val="00A96C37"/>
    <w:rsid w:val="00AB46EF"/>
    <w:rsid w:val="00B14012"/>
    <w:rsid w:val="00BC79D4"/>
    <w:rsid w:val="00C35298"/>
    <w:rsid w:val="00C64D01"/>
    <w:rsid w:val="00C82CB6"/>
    <w:rsid w:val="00D911F1"/>
    <w:rsid w:val="00DB27C9"/>
    <w:rsid w:val="00DC48C9"/>
    <w:rsid w:val="00EC0E11"/>
    <w:rsid w:val="00F44FB1"/>
    <w:rsid w:val="00F651A7"/>
    <w:rsid w:val="00F65DB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DB3"/>
    <w:pPr>
      <w:spacing w:after="0" w:line="240" w:lineRule="auto"/>
    </w:pPr>
    <w:rPr>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5DB3"/>
    <w:pPr>
      <w:autoSpaceDE w:val="0"/>
      <w:autoSpaceDN w:val="0"/>
      <w:adjustRightInd w:val="0"/>
      <w:spacing w:after="0" w:line="240" w:lineRule="auto"/>
    </w:pPr>
    <w:rPr>
      <w:rFonts w:ascii="Times New Roman" w:hAnsi="Times New Roman" w:cs="Times New Roman"/>
      <w:color w:val="000000"/>
      <w:sz w:val="24"/>
      <w:szCs w:val="24"/>
      <w:lang w:val="en-US" w:bidi="mr-IN"/>
    </w:rPr>
  </w:style>
  <w:style w:type="paragraph" w:styleId="BalloonText">
    <w:name w:val="Balloon Text"/>
    <w:basedOn w:val="Normal"/>
    <w:link w:val="BalloonTextChar"/>
    <w:uiPriority w:val="99"/>
    <w:semiHidden/>
    <w:unhideWhenUsed/>
    <w:rsid w:val="0060366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03660"/>
    <w:rPr>
      <w:rFonts w:ascii="Tahoma" w:eastAsiaTheme="minorEastAsia" w:hAnsi="Tahoma" w:cs="Tahoma"/>
      <w:sz w:val="16"/>
      <w:szCs w:val="14"/>
      <w:lang w:val="en-US"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DB3"/>
    <w:pPr>
      <w:spacing w:after="0" w:line="240" w:lineRule="auto"/>
    </w:pPr>
    <w:rPr>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5DB3"/>
    <w:pPr>
      <w:autoSpaceDE w:val="0"/>
      <w:autoSpaceDN w:val="0"/>
      <w:adjustRightInd w:val="0"/>
      <w:spacing w:after="0" w:line="240" w:lineRule="auto"/>
    </w:pPr>
    <w:rPr>
      <w:rFonts w:ascii="Times New Roman" w:hAnsi="Times New Roman" w:cs="Times New Roman"/>
      <w:color w:val="000000"/>
      <w:sz w:val="24"/>
      <w:szCs w:val="24"/>
      <w:lang w:val="en-US" w:bidi="mr-IN"/>
    </w:rPr>
  </w:style>
  <w:style w:type="paragraph" w:styleId="BalloonText">
    <w:name w:val="Balloon Text"/>
    <w:basedOn w:val="Normal"/>
    <w:link w:val="BalloonTextChar"/>
    <w:uiPriority w:val="99"/>
    <w:semiHidden/>
    <w:unhideWhenUsed/>
    <w:rsid w:val="0060366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03660"/>
    <w:rPr>
      <w:rFonts w:ascii="Tahoma" w:eastAsiaTheme="minorEastAsia" w:hAnsi="Tahoma" w:cs="Tahoma"/>
      <w:sz w:val="16"/>
      <w:szCs w:val="14"/>
      <w:lang w:val="en-US"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 BCA</cp:lastModifiedBy>
  <cp:revision>2</cp:revision>
  <dcterms:created xsi:type="dcterms:W3CDTF">2025-07-29T07:37:00Z</dcterms:created>
  <dcterms:modified xsi:type="dcterms:W3CDTF">2025-07-29T07:37:00Z</dcterms:modified>
</cp:coreProperties>
</file>